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ook w:val="01E0" w:firstRow="1" w:lastRow="1" w:firstColumn="1" w:lastColumn="1" w:noHBand="0" w:noVBand="0"/>
      </w:tblPr>
      <w:tblGrid>
        <w:gridCol w:w="2943"/>
        <w:gridCol w:w="6946"/>
      </w:tblGrid>
      <w:tr w:rsidR="0016669D" w:rsidRPr="005A3086" w:rsidTr="00587DC4">
        <w:trPr>
          <w:trHeight w:val="1135"/>
        </w:trPr>
        <w:tc>
          <w:tcPr>
            <w:tcW w:w="2943" w:type="dxa"/>
            <w:shd w:val="clear" w:color="auto" w:fill="auto"/>
          </w:tcPr>
          <w:p w:rsidR="0016669D" w:rsidRPr="00981C89" w:rsidRDefault="0016669D" w:rsidP="00587DC4">
            <w:pPr>
              <w:spacing w:after="0" w:line="240" w:lineRule="auto"/>
              <w:ind w:firstLine="709"/>
              <w:jc w:val="center"/>
              <w:rPr>
                <w:color w:val="0000FF"/>
                <w:sz w:val="2"/>
                <w:szCs w:val="2"/>
                <w:lang w:val="en-US"/>
              </w:rPr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2" name="Рисуно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81C89">
              <w:rPr>
                <w:color w:val="0000FF"/>
                <w:sz w:val="2"/>
                <w:szCs w:val="2"/>
                <w:lang w:val="en-US"/>
              </w:rPr>
              <w:t xml:space="preserve"> </w:t>
            </w:r>
          </w:p>
        </w:tc>
        <w:tc>
          <w:tcPr>
            <w:tcW w:w="6946" w:type="dxa"/>
            <w:vMerge w:val="restart"/>
            <w:shd w:val="clear" w:color="auto" w:fill="auto"/>
            <w:vAlign w:val="center"/>
          </w:tcPr>
          <w:p w:rsidR="0016669D" w:rsidRPr="005A3086" w:rsidRDefault="0016669D" w:rsidP="00587DC4">
            <w:pPr>
              <w:spacing w:after="0" w:line="240" w:lineRule="auto"/>
              <w:jc w:val="center"/>
              <w:rPr>
                <w:rFonts w:ascii="Verdana" w:hAnsi="Verdana"/>
                <w:color w:val="2F5496"/>
              </w:rPr>
            </w:pPr>
            <w:r w:rsidRPr="005A3086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16669D" w:rsidRPr="005A3086" w:rsidTr="00587DC4">
        <w:trPr>
          <w:trHeight w:val="624"/>
        </w:trPr>
        <w:tc>
          <w:tcPr>
            <w:tcW w:w="2943" w:type="dxa"/>
            <w:shd w:val="clear" w:color="auto" w:fill="auto"/>
            <w:vAlign w:val="center"/>
          </w:tcPr>
          <w:p w:rsidR="0016669D" w:rsidRPr="00D36DD5" w:rsidRDefault="0016669D" w:rsidP="00587DC4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proofErr w:type="spellStart"/>
            <w:r w:rsidRPr="00D36DD5">
              <w:rPr>
                <w:rFonts w:ascii="Verdana" w:hAnsi="Verdana"/>
                <w:b/>
                <w:bCs/>
                <w:color w:val="2F5496"/>
                <w:lang w:eastAsia="uk-UA"/>
              </w:rPr>
              <w:t>Держстат</w:t>
            </w:r>
            <w:proofErr w:type="spellEnd"/>
            <w:r w:rsidRPr="00D36DD5">
              <w:rPr>
                <w:rFonts w:ascii="Verdana" w:hAnsi="Verdana"/>
                <w:b/>
                <w:bCs/>
                <w:color w:val="2F5496"/>
                <w:lang w:eastAsia="uk-UA"/>
              </w:rPr>
              <w:t xml:space="preserve"> Головне управління статистики</w:t>
            </w:r>
            <w:r w:rsidRPr="00D36DD5">
              <w:rPr>
                <w:rFonts w:ascii="Verdana" w:hAnsi="Verdana"/>
                <w:b/>
                <w:bCs/>
                <w:color w:val="2F5496"/>
                <w:lang w:eastAsia="uk-UA"/>
              </w:rPr>
              <w:br/>
              <w:t xml:space="preserve">у </w:t>
            </w:r>
            <w:r>
              <w:rPr>
                <w:rFonts w:ascii="Verdana" w:hAnsi="Verdana"/>
                <w:b/>
                <w:bCs/>
                <w:color w:val="2F5496"/>
                <w:lang w:eastAsia="uk-UA"/>
              </w:rPr>
              <w:t xml:space="preserve">Вінницькій </w:t>
            </w:r>
            <w:r w:rsidRPr="00D36DD5">
              <w:rPr>
                <w:rFonts w:ascii="Verdana" w:hAnsi="Verdana"/>
                <w:b/>
                <w:bCs/>
                <w:color w:val="2F5496"/>
                <w:lang w:eastAsia="uk-UA"/>
              </w:rPr>
              <w:t xml:space="preserve">області </w:t>
            </w:r>
          </w:p>
          <w:p w:rsidR="0016669D" w:rsidRPr="005A3086" w:rsidRDefault="0016669D" w:rsidP="00587DC4">
            <w:pPr>
              <w:spacing w:after="0" w:line="240" w:lineRule="auto"/>
              <w:jc w:val="center"/>
              <w:rPr>
                <w:b/>
                <w:color w:val="2F5496"/>
                <w:sz w:val="24"/>
                <w:szCs w:val="24"/>
              </w:rPr>
            </w:pPr>
          </w:p>
        </w:tc>
        <w:tc>
          <w:tcPr>
            <w:tcW w:w="6946" w:type="dxa"/>
            <w:vMerge/>
            <w:shd w:val="clear" w:color="auto" w:fill="auto"/>
          </w:tcPr>
          <w:p w:rsidR="0016669D" w:rsidRPr="005A3086" w:rsidRDefault="0016669D" w:rsidP="00587DC4">
            <w:pPr>
              <w:spacing w:after="0" w:line="240" w:lineRule="auto"/>
              <w:ind w:firstLine="709"/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16669D" w:rsidRPr="005A3086" w:rsidTr="00587DC4">
        <w:trPr>
          <w:trHeight w:val="397"/>
        </w:trPr>
        <w:tc>
          <w:tcPr>
            <w:tcW w:w="2943" w:type="dxa"/>
            <w:shd w:val="clear" w:color="auto" w:fill="auto"/>
            <w:vAlign w:val="center"/>
          </w:tcPr>
          <w:p w:rsidR="0016669D" w:rsidRPr="005A3086" w:rsidRDefault="0016669D" w:rsidP="0016669D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proofErr w:type="spellStart"/>
            <w:r w:rsidRPr="005A3086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</w:t>
            </w:r>
            <w:proofErr w:type="spellEnd"/>
            <w:r w:rsidRPr="00364BA2">
              <w:rPr>
                <w:rFonts w:ascii="Verdana" w:eastAsia="Times New Roman" w:hAnsi="Verdana"/>
                <w:b/>
                <w:sz w:val="20"/>
                <w:szCs w:val="20"/>
                <w:lang w:eastAsia="uk-UA"/>
              </w:rPr>
              <w:t xml:space="preserve"> </w:t>
            </w:r>
            <w:r w:rsidRPr="0016669D">
              <w:rPr>
                <w:rFonts w:ascii="Verdana" w:eastAsia="Times New Roman" w:hAnsi="Verdana"/>
                <w:b/>
                <w:color w:val="1F4E79" w:themeColor="accent1" w:themeShade="80"/>
                <w:sz w:val="20"/>
                <w:szCs w:val="20"/>
                <w:lang w:eastAsia="uk-UA"/>
              </w:rPr>
              <w:t>vn.ukrstat</w:t>
            </w:r>
            <w:r w:rsidRPr="005A3086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.gov.ua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16669D" w:rsidRPr="005A3086" w:rsidRDefault="0016669D" w:rsidP="00587DC4">
            <w:pPr>
              <w:spacing w:after="0" w:line="240" w:lineRule="auto"/>
              <w:ind w:firstLine="709"/>
              <w:jc w:val="center"/>
            </w:pPr>
          </w:p>
        </w:tc>
      </w:tr>
      <w:tr w:rsidR="0016669D" w:rsidRPr="005A3086" w:rsidTr="00587DC4">
        <w:trPr>
          <w:trHeight w:val="170"/>
        </w:trPr>
        <w:tc>
          <w:tcPr>
            <w:tcW w:w="2943" w:type="dxa"/>
            <w:shd w:val="clear" w:color="auto" w:fill="0066FF"/>
          </w:tcPr>
          <w:p w:rsidR="0016669D" w:rsidRPr="005A3086" w:rsidRDefault="0016669D" w:rsidP="00587DC4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</w:p>
        </w:tc>
        <w:tc>
          <w:tcPr>
            <w:tcW w:w="6946" w:type="dxa"/>
            <w:shd w:val="clear" w:color="auto" w:fill="0066FF"/>
          </w:tcPr>
          <w:p w:rsidR="0016669D" w:rsidRPr="005A3086" w:rsidRDefault="0016669D" w:rsidP="00587DC4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  <w:tr w:rsidR="0016669D" w:rsidRPr="005A3086" w:rsidTr="00587DC4">
        <w:trPr>
          <w:trHeight w:val="170"/>
        </w:trPr>
        <w:tc>
          <w:tcPr>
            <w:tcW w:w="2943" w:type="dxa"/>
            <w:shd w:val="clear" w:color="auto" w:fill="FFFF00"/>
          </w:tcPr>
          <w:p w:rsidR="0016669D" w:rsidRPr="005A3086" w:rsidRDefault="0016669D" w:rsidP="00587DC4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  <w:r w:rsidRPr="005A3086"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946" w:type="dxa"/>
            <w:shd w:val="clear" w:color="auto" w:fill="FFFF00"/>
          </w:tcPr>
          <w:p w:rsidR="0016669D" w:rsidRPr="005A3086" w:rsidRDefault="0016669D" w:rsidP="00587DC4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</w:tbl>
    <w:p w:rsidR="0016669D" w:rsidRDefault="0016669D" w:rsidP="005532B6">
      <w:pPr>
        <w:spacing w:before="120" w:after="0" w:line="240" w:lineRule="auto"/>
        <w:rPr>
          <w:rFonts w:eastAsia="Times New Roman"/>
          <w:sz w:val="28"/>
          <w:szCs w:val="28"/>
          <w:lang w:eastAsia="ru-RU"/>
        </w:rPr>
      </w:pPr>
    </w:p>
    <w:p w:rsidR="005532B6" w:rsidRPr="00513AAA" w:rsidRDefault="00816548" w:rsidP="005532B6">
      <w:pPr>
        <w:spacing w:before="120" w:after="0" w:line="240" w:lineRule="auto"/>
        <w:rPr>
          <w:rFonts w:eastAsia="Times New Roman"/>
          <w:sz w:val="28"/>
          <w:szCs w:val="28"/>
          <w:lang w:eastAsia="ru-RU"/>
        </w:rPr>
      </w:pPr>
      <w:r w:rsidRPr="004D5DB9">
        <w:rPr>
          <w:rFonts w:eastAsia="Times New Roman"/>
          <w:sz w:val="28"/>
          <w:szCs w:val="28"/>
          <w:lang w:eastAsia="ru-RU"/>
        </w:rPr>
        <w:t>1</w:t>
      </w:r>
      <w:r w:rsidR="0023588B" w:rsidRPr="004D5DB9">
        <w:rPr>
          <w:rFonts w:eastAsia="Times New Roman"/>
          <w:sz w:val="28"/>
          <w:szCs w:val="28"/>
          <w:lang w:eastAsia="ru-RU"/>
        </w:rPr>
        <w:t>6</w:t>
      </w:r>
      <w:r w:rsidR="005532B6" w:rsidRPr="004D5DB9">
        <w:rPr>
          <w:rFonts w:eastAsia="Times New Roman"/>
          <w:sz w:val="28"/>
          <w:szCs w:val="28"/>
          <w:lang w:eastAsia="ru-RU"/>
        </w:rPr>
        <w:t>.</w:t>
      </w:r>
      <w:bookmarkStart w:id="0" w:name="_GoBack"/>
      <w:r w:rsidR="00903412" w:rsidRPr="00513AAA">
        <w:rPr>
          <w:rFonts w:eastAsia="Times New Roman"/>
          <w:sz w:val="28"/>
          <w:szCs w:val="28"/>
          <w:lang w:eastAsia="ru-RU"/>
        </w:rPr>
        <w:t>0</w:t>
      </w:r>
      <w:r w:rsidR="004D5DB9" w:rsidRPr="00513AAA">
        <w:rPr>
          <w:rFonts w:eastAsia="Times New Roman"/>
          <w:sz w:val="28"/>
          <w:szCs w:val="28"/>
          <w:lang w:eastAsia="ru-RU"/>
        </w:rPr>
        <w:t>7</w:t>
      </w:r>
      <w:r w:rsidR="005532B6" w:rsidRPr="00513AAA">
        <w:rPr>
          <w:rFonts w:eastAsia="Times New Roman"/>
          <w:sz w:val="28"/>
          <w:szCs w:val="28"/>
          <w:lang w:eastAsia="ru-RU"/>
        </w:rPr>
        <w:t>.202</w:t>
      </w:r>
      <w:r w:rsidR="0016669D" w:rsidRPr="00513AAA">
        <w:rPr>
          <w:rFonts w:eastAsia="Times New Roman"/>
          <w:sz w:val="28"/>
          <w:szCs w:val="28"/>
          <w:lang w:eastAsia="ru-RU"/>
        </w:rPr>
        <w:t>4</w:t>
      </w:r>
    </w:p>
    <w:p w:rsidR="0016669D" w:rsidRPr="00513AAA" w:rsidRDefault="0016669D" w:rsidP="005532B6">
      <w:pPr>
        <w:spacing w:before="120" w:after="0" w:line="240" w:lineRule="auto"/>
        <w:rPr>
          <w:rFonts w:eastAsia="Times New Roman"/>
          <w:sz w:val="18"/>
          <w:szCs w:val="18"/>
          <w:lang w:eastAsia="ru-RU"/>
        </w:rPr>
      </w:pPr>
    </w:p>
    <w:p w:rsidR="00E46928" w:rsidRPr="00513AAA" w:rsidRDefault="00E46928" w:rsidP="00E46928">
      <w:pPr>
        <w:spacing w:after="0" w:line="240" w:lineRule="auto"/>
        <w:jc w:val="center"/>
        <w:rPr>
          <w:rFonts w:eastAsia="Times New Roman"/>
          <w:b/>
          <w:sz w:val="26"/>
          <w:szCs w:val="26"/>
          <w:lang w:eastAsia="ru-RU"/>
        </w:rPr>
      </w:pPr>
      <w:r w:rsidRPr="00513AAA">
        <w:rPr>
          <w:rFonts w:eastAsia="Times New Roman"/>
          <w:b/>
          <w:sz w:val="26"/>
          <w:szCs w:val="26"/>
          <w:lang w:eastAsia="ru-RU"/>
        </w:rPr>
        <w:t xml:space="preserve">Зовнішня торгівля товарами Вінницької області </w:t>
      </w:r>
      <w:r w:rsidR="00A0258E" w:rsidRPr="00513AAA">
        <w:rPr>
          <w:rFonts w:eastAsia="Times New Roman"/>
          <w:b/>
          <w:sz w:val="26"/>
          <w:szCs w:val="26"/>
          <w:lang w:eastAsia="ru-RU"/>
        </w:rPr>
        <w:t>за</w:t>
      </w:r>
      <w:r w:rsidR="00895064" w:rsidRPr="00513AAA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715FDA" w:rsidRPr="00513AAA">
        <w:rPr>
          <w:rFonts w:eastAsia="Times New Roman"/>
          <w:b/>
          <w:sz w:val="26"/>
          <w:szCs w:val="26"/>
          <w:lang w:eastAsia="ru-RU"/>
        </w:rPr>
        <w:t>січень–</w:t>
      </w:r>
      <w:r w:rsidR="00733AC0" w:rsidRPr="00513AAA">
        <w:rPr>
          <w:rFonts w:eastAsia="Times New Roman"/>
          <w:b/>
          <w:sz w:val="26"/>
          <w:szCs w:val="26"/>
          <w:lang w:eastAsia="ru-RU"/>
        </w:rPr>
        <w:t>трав</w:t>
      </w:r>
      <w:r w:rsidR="00715FDA" w:rsidRPr="00513AAA">
        <w:rPr>
          <w:rFonts w:eastAsia="Times New Roman"/>
          <w:b/>
          <w:sz w:val="26"/>
          <w:szCs w:val="26"/>
          <w:lang w:eastAsia="ru-RU"/>
        </w:rPr>
        <w:t>ень</w:t>
      </w:r>
      <w:r w:rsidR="004C524E" w:rsidRPr="00513AAA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BC6BF4" w:rsidRPr="00513AAA">
        <w:rPr>
          <w:rFonts w:eastAsia="Times New Roman"/>
          <w:b/>
          <w:sz w:val="26"/>
          <w:szCs w:val="26"/>
          <w:lang w:eastAsia="ru-RU"/>
        </w:rPr>
        <w:t>20</w:t>
      </w:r>
      <w:r w:rsidR="00BD43FB" w:rsidRPr="00513AAA">
        <w:rPr>
          <w:rFonts w:eastAsia="Times New Roman"/>
          <w:b/>
          <w:sz w:val="26"/>
          <w:szCs w:val="26"/>
          <w:lang w:eastAsia="ru-RU"/>
        </w:rPr>
        <w:t>2</w:t>
      </w:r>
      <w:r w:rsidR="00DA7D8B" w:rsidRPr="00513AAA">
        <w:rPr>
          <w:rFonts w:eastAsia="Times New Roman"/>
          <w:b/>
          <w:sz w:val="26"/>
          <w:szCs w:val="26"/>
          <w:lang w:eastAsia="ru-RU"/>
        </w:rPr>
        <w:t>4</w:t>
      </w:r>
      <w:r w:rsidR="00DB029F" w:rsidRPr="00513AAA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BC6BF4" w:rsidRPr="00513AAA">
        <w:rPr>
          <w:rFonts w:eastAsia="Times New Roman"/>
          <w:b/>
          <w:sz w:val="26"/>
          <w:szCs w:val="26"/>
          <w:lang w:eastAsia="ru-RU"/>
        </w:rPr>
        <w:t>р</w:t>
      </w:r>
      <w:r w:rsidR="00DB029F" w:rsidRPr="00513AAA">
        <w:rPr>
          <w:rFonts w:eastAsia="Times New Roman"/>
          <w:b/>
          <w:sz w:val="26"/>
          <w:szCs w:val="26"/>
          <w:lang w:eastAsia="ru-RU"/>
        </w:rPr>
        <w:t>о</w:t>
      </w:r>
      <w:r w:rsidR="00DA7D8B" w:rsidRPr="00513AAA">
        <w:rPr>
          <w:rFonts w:eastAsia="Times New Roman"/>
          <w:b/>
          <w:sz w:val="26"/>
          <w:szCs w:val="26"/>
          <w:lang w:eastAsia="ru-RU"/>
        </w:rPr>
        <w:t>ку</w:t>
      </w:r>
    </w:p>
    <w:p w:rsidR="00E46928" w:rsidRPr="00513AAA" w:rsidRDefault="00E46928" w:rsidP="00E46928">
      <w:pPr>
        <w:spacing w:after="0" w:line="240" w:lineRule="auto"/>
        <w:jc w:val="both"/>
        <w:rPr>
          <w:rFonts w:eastAsia="Times New Roman"/>
          <w:color w:val="FF0000"/>
          <w:sz w:val="18"/>
          <w:szCs w:val="18"/>
          <w:lang w:eastAsia="ru-RU"/>
        </w:rPr>
      </w:pPr>
    </w:p>
    <w:p w:rsidR="00C87424" w:rsidRPr="00513AAA" w:rsidRDefault="00E46928" w:rsidP="00C87424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eastAsia="uk-UA"/>
        </w:rPr>
      </w:pPr>
      <w:r w:rsidRPr="00513AAA">
        <w:rPr>
          <w:rFonts w:eastAsia="Times New Roman"/>
          <w:color w:val="FF0000"/>
          <w:sz w:val="26"/>
          <w:szCs w:val="26"/>
          <w:lang w:eastAsia="ru-RU"/>
        </w:rPr>
        <w:tab/>
      </w:r>
      <w:r w:rsidR="00A0258E" w:rsidRPr="00513AAA">
        <w:rPr>
          <w:rFonts w:eastAsia="Times New Roman"/>
          <w:sz w:val="26"/>
          <w:szCs w:val="26"/>
          <w:lang w:eastAsia="ru-RU"/>
        </w:rPr>
        <w:t>За</w:t>
      </w:r>
      <w:r w:rsidR="00A760BE" w:rsidRPr="00513AAA">
        <w:rPr>
          <w:rFonts w:eastAsia="Times New Roman"/>
          <w:sz w:val="26"/>
          <w:szCs w:val="26"/>
          <w:lang w:eastAsia="ru-RU"/>
        </w:rPr>
        <w:t xml:space="preserve"> </w:t>
      </w:r>
      <w:r w:rsidR="00715FDA" w:rsidRPr="00513AAA">
        <w:rPr>
          <w:rFonts w:eastAsia="Times New Roman"/>
          <w:sz w:val="26"/>
          <w:szCs w:val="26"/>
          <w:lang w:eastAsia="ru-RU"/>
        </w:rPr>
        <w:t>січень–</w:t>
      </w:r>
      <w:r w:rsidR="00733AC0" w:rsidRPr="00513AAA">
        <w:rPr>
          <w:rFonts w:eastAsia="Times New Roman"/>
          <w:sz w:val="26"/>
          <w:szCs w:val="26"/>
          <w:lang w:eastAsia="ru-RU"/>
        </w:rPr>
        <w:t>трав</w:t>
      </w:r>
      <w:r w:rsidR="00715FDA" w:rsidRPr="00513AAA">
        <w:rPr>
          <w:rFonts w:eastAsia="Times New Roman"/>
          <w:sz w:val="26"/>
          <w:szCs w:val="26"/>
          <w:lang w:eastAsia="ru-RU"/>
        </w:rPr>
        <w:t>ень</w:t>
      </w:r>
      <w:r w:rsidR="004C524E" w:rsidRPr="00513AAA">
        <w:rPr>
          <w:rFonts w:eastAsia="Times New Roman"/>
          <w:sz w:val="26"/>
          <w:szCs w:val="26"/>
          <w:lang w:eastAsia="ru-RU"/>
        </w:rPr>
        <w:t xml:space="preserve"> </w:t>
      </w:r>
      <w:r w:rsidR="00C87424" w:rsidRPr="00513AAA">
        <w:rPr>
          <w:rFonts w:eastAsia="Times New Roman"/>
          <w:sz w:val="26"/>
          <w:szCs w:val="26"/>
          <w:lang w:eastAsia="ru-RU"/>
        </w:rPr>
        <w:t>202</w:t>
      </w:r>
      <w:r w:rsidR="00DA7D8B" w:rsidRPr="00513AAA">
        <w:rPr>
          <w:rFonts w:eastAsia="Times New Roman"/>
          <w:sz w:val="26"/>
          <w:szCs w:val="26"/>
          <w:lang w:eastAsia="ru-RU"/>
        </w:rPr>
        <w:t>4</w:t>
      </w:r>
      <w:r w:rsidR="00C87424" w:rsidRPr="00513AAA">
        <w:rPr>
          <w:rFonts w:eastAsia="Times New Roman"/>
          <w:sz w:val="26"/>
          <w:szCs w:val="26"/>
          <w:lang w:eastAsia="ru-RU"/>
        </w:rPr>
        <w:t xml:space="preserve">р. експорт товарів становив </w:t>
      </w:r>
      <w:r w:rsidR="00733AC0" w:rsidRPr="00513AAA">
        <w:rPr>
          <w:rFonts w:eastAsia="Times New Roman"/>
          <w:color w:val="000000" w:themeColor="text1"/>
          <w:sz w:val="26"/>
          <w:szCs w:val="26"/>
          <w:lang w:eastAsia="ru-RU"/>
        </w:rPr>
        <w:t>886943,1</w:t>
      </w:r>
      <w:r w:rsidR="00F154E4" w:rsidRPr="00513AAA">
        <w:rPr>
          <w:rFonts w:eastAsia="Times New Roman"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r w:rsidR="000B6B30" w:rsidRPr="00513AAA">
        <w:rPr>
          <w:rFonts w:eastAsia="Times New Roman"/>
          <w:color w:val="000000" w:themeColor="text1"/>
          <w:sz w:val="26"/>
          <w:szCs w:val="26"/>
          <w:lang w:eastAsia="ru-RU"/>
        </w:rPr>
        <w:t>тис</w:t>
      </w:r>
      <w:r w:rsidR="00C87424" w:rsidRPr="00513AAA">
        <w:rPr>
          <w:rFonts w:eastAsia="Times New Roman"/>
          <w:sz w:val="26"/>
          <w:szCs w:val="26"/>
          <w:lang w:eastAsia="ru-RU"/>
        </w:rPr>
        <w:t>.дол</w:t>
      </w:r>
      <w:proofErr w:type="spellEnd"/>
      <w:r w:rsidR="00C87424" w:rsidRPr="00513AAA">
        <w:rPr>
          <w:rFonts w:eastAsia="Times New Roman"/>
          <w:sz w:val="26"/>
          <w:szCs w:val="26"/>
          <w:lang w:eastAsia="ru-RU"/>
        </w:rPr>
        <w:t xml:space="preserve">. США, </w:t>
      </w:r>
      <w:r w:rsidR="00A248BE" w:rsidRPr="00513AAA">
        <w:rPr>
          <w:rFonts w:eastAsia="Times New Roman"/>
          <w:sz w:val="26"/>
          <w:szCs w:val="26"/>
          <w:lang w:eastAsia="ru-RU"/>
        </w:rPr>
        <w:t xml:space="preserve">або </w:t>
      </w:r>
      <w:r w:rsidR="00733AC0" w:rsidRPr="00513AAA">
        <w:rPr>
          <w:rFonts w:eastAsia="Times New Roman"/>
          <w:sz w:val="26"/>
          <w:szCs w:val="26"/>
          <w:lang w:eastAsia="ru-RU"/>
        </w:rPr>
        <w:t>106,2</w:t>
      </w:r>
      <w:r w:rsidR="00A248BE" w:rsidRPr="00513AAA">
        <w:rPr>
          <w:rFonts w:eastAsia="Times New Roman"/>
          <w:sz w:val="26"/>
          <w:szCs w:val="26"/>
          <w:lang w:eastAsia="ru-RU"/>
        </w:rPr>
        <w:t xml:space="preserve">% порівняно з </w:t>
      </w:r>
      <w:r w:rsidR="00715FDA" w:rsidRPr="00513AAA">
        <w:rPr>
          <w:rFonts w:eastAsia="Times New Roman"/>
          <w:sz w:val="26"/>
          <w:szCs w:val="26"/>
          <w:lang w:eastAsia="ru-RU"/>
        </w:rPr>
        <w:t>січнем–</w:t>
      </w:r>
      <w:r w:rsidR="00733AC0" w:rsidRPr="00513AAA">
        <w:rPr>
          <w:rFonts w:eastAsia="Times New Roman"/>
          <w:sz w:val="26"/>
          <w:szCs w:val="26"/>
          <w:lang w:eastAsia="ru-RU"/>
        </w:rPr>
        <w:t>трав</w:t>
      </w:r>
      <w:r w:rsidR="00715FDA" w:rsidRPr="00513AAA">
        <w:rPr>
          <w:rFonts w:eastAsia="Times New Roman"/>
          <w:sz w:val="26"/>
          <w:szCs w:val="26"/>
          <w:lang w:eastAsia="ru-RU"/>
        </w:rPr>
        <w:t>нем</w:t>
      </w:r>
      <w:r w:rsidR="006D5AA4" w:rsidRPr="00513AAA">
        <w:rPr>
          <w:rFonts w:eastAsia="Times New Roman"/>
          <w:sz w:val="26"/>
          <w:szCs w:val="26"/>
          <w:lang w:eastAsia="ru-RU"/>
        </w:rPr>
        <w:t xml:space="preserve"> </w:t>
      </w:r>
      <w:r w:rsidR="00C554E1" w:rsidRPr="00513AAA">
        <w:rPr>
          <w:rFonts w:eastAsia="Times New Roman"/>
          <w:sz w:val="26"/>
          <w:szCs w:val="26"/>
          <w:lang w:eastAsia="ru-RU"/>
        </w:rPr>
        <w:t>202</w:t>
      </w:r>
      <w:r w:rsidR="006D5AA4" w:rsidRPr="00513AAA">
        <w:rPr>
          <w:rFonts w:eastAsia="Times New Roman"/>
          <w:sz w:val="26"/>
          <w:szCs w:val="26"/>
          <w:lang w:eastAsia="ru-RU"/>
        </w:rPr>
        <w:t>3</w:t>
      </w:r>
      <w:r w:rsidR="00C554E1" w:rsidRPr="00513AAA">
        <w:rPr>
          <w:rFonts w:eastAsia="Times New Roman"/>
          <w:sz w:val="26"/>
          <w:szCs w:val="26"/>
          <w:lang w:eastAsia="ru-RU"/>
        </w:rPr>
        <w:t>р.</w:t>
      </w:r>
      <w:r w:rsidR="00A248BE" w:rsidRPr="00513AAA">
        <w:rPr>
          <w:rFonts w:eastAsia="Times New Roman"/>
          <w:sz w:val="26"/>
          <w:szCs w:val="26"/>
          <w:lang w:eastAsia="ru-RU"/>
        </w:rPr>
        <w:t xml:space="preserve">, </w:t>
      </w:r>
      <w:r w:rsidR="00C87424" w:rsidRPr="00513AAA">
        <w:rPr>
          <w:rFonts w:eastAsia="Times New Roman"/>
          <w:sz w:val="26"/>
          <w:szCs w:val="26"/>
          <w:lang w:eastAsia="ru-RU"/>
        </w:rPr>
        <w:t xml:space="preserve">імпорт – </w:t>
      </w:r>
      <w:r w:rsidR="00733AC0" w:rsidRPr="00513AAA">
        <w:rPr>
          <w:rFonts w:eastAsia="Times New Roman"/>
          <w:color w:val="000000" w:themeColor="text1"/>
          <w:sz w:val="26"/>
          <w:szCs w:val="26"/>
          <w:lang w:eastAsia="ru-RU"/>
        </w:rPr>
        <w:t>339935,1</w:t>
      </w:r>
      <w:r w:rsidR="003B635A" w:rsidRPr="00513AAA">
        <w:rPr>
          <w:rFonts w:eastAsia="Times New Roman"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r w:rsidR="000B6B30" w:rsidRPr="00513AAA">
        <w:rPr>
          <w:rFonts w:eastAsia="Times New Roman"/>
          <w:color w:val="000000" w:themeColor="text1"/>
          <w:sz w:val="26"/>
          <w:szCs w:val="26"/>
          <w:lang w:eastAsia="ru-RU"/>
        </w:rPr>
        <w:t>тис</w:t>
      </w:r>
      <w:r w:rsidR="00C87424" w:rsidRPr="00513AAA">
        <w:rPr>
          <w:rFonts w:eastAsia="Times New Roman"/>
          <w:sz w:val="26"/>
          <w:szCs w:val="26"/>
          <w:lang w:eastAsia="ru-RU"/>
        </w:rPr>
        <w:t>.дол</w:t>
      </w:r>
      <w:proofErr w:type="spellEnd"/>
      <w:r w:rsidR="00C87424" w:rsidRPr="00513AAA">
        <w:rPr>
          <w:rFonts w:eastAsia="Times New Roman"/>
          <w:sz w:val="26"/>
          <w:szCs w:val="26"/>
          <w:lang w:eastAsia="ru-RU"/>
        </w:rPr>
        <w:t>.</w:t>
      </w:r>
      <w:r w:rsidR="009D499C" w:rsidRPr="00513AAA">
        <w:rPr>
          <w:rFonts w:eastAsia="Times New Roman"/>
          <w:sz w:val="26"/>
          <w:szCs w:val="26"/>
          <w:lang w:eastAsia="ru-RU"/>
        </w:rPr>
        <w:t>,</w:t>
      </w:r>
      <w:r w:rsidR="00C87424" w:rsidRPr="00513AAA">
        <w:rPr>
          <w:rFonts w:eastAsia="Times New Roman"/>
          <w:sz w:val="26"/>
          <w:szCs w:val="26"/>
          <w:lang w:eastAsia="ru-RU"/>
        </w:rPr>
        <w:t xml:space="preserve"> </w:t>
      </w:r>
      <w:r w:rsidR="00A248BE" w:rsidRPr="00513AAA">
        <w:rPr>
          <w:rFonts w:eastAsia="Times New Roman"/>
          <w:sz w:val="26"/>
          <w:szCs w:val="26"/>
          <w:lang w:eastAsia="ru-RU"/>
        </w:rPr>
        <w:t xml:space="preserve">або </w:t>
      </w:r>
      <w:r w:rsidR="00733AC0" w:rsidRPr="00513AAA">
        <w:rPr>
          <w:rFonts w:eastAsia="Times New Roman"/>
          <w:sz w:val="26"/>
          <w:szCs w:val="26"/>
          <w:lang w:eastAsia="ru-RU"/>
        </w:rPr>
        <w:t>86,8</w:t>
      </w:r>
      <w:r w:rsidR="00A248BE" w:rsidRPr="00513AAA">
        <w:rPr>
          <w:rFonts w:eastAsia="Times New Roman"/>
          <w:sz w:val="26"/>
          <w:szCs w:val="26"/>
          <w:lang w:eastAsia="ru-RU"/>
        </w:rPr>
        <w:t xml:space="preserve">%. </w:t>
      </w:r>
      <w:r w:rsidR="00C87424" w:rsidRPr="00513AAA">
        <w:rPr>
          <w:rFonts w:eastAsia="Times New Roman"/>
          <w:sz w:val="26"/>
          <w:szCs w:val="26"/>
          <w:lang w:eastAsia="ru-RU"/>
        </w:rPr>
        <w:t>Позитивне сальдо с</w:t>
      </w:r>
      <w:r w:rsidR="00A248BE" w:rsidRPr="00513AAA">
        <w:rPr>
          <w:rFonts w:eastAsia="Times New Roman"/>
          <w:sz w:val="26"/>
          <w:szCs w:val="26"/>
          <w:lang w:eastAsia="ru-RU"/>
        </w:rPr>
        <w:t>клало</w:t>
      </w:r>
      <w:r w:rsidR="00C87424" w:rsidRPr="00513AAA">
        <w:rPr>
          <w:rFonts w:eastAsia="Times New Roman"/>
          <w:sz w:val="26"/>
          <w:szCs w:val="26"/>
          <w:lang w:eastAsia="ru-RU"/>
        </w:rPr>
        <w:t xml:space="preserve"> </w:t>
      </w:r>
      <w:r w:rsidR="00733AC0" w:rsidRPr="00513AAA">
        <w:rPr>
          <w:rFonts w:eastAsia="Times New Roman"/>
          <w:color w:val="000000" w:themeColor="text1"/>
          <w:sz w:val="26"/>
          <w:szCs w:val="26"/>
          <w:lang w:eastAsia="ru-RU"/>
        </w:rPr>
        <w:t>547008,0</w:t>
      </w:r>
      <w:r w:rsidR="00D11CD5" w:rsidRPr="00513AAA">
        <w:rPr>
          <w:rFonts w:eastAsia="Times New Roman"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r w:rsidR="000B6B30" w:rsidRPr="00513AAA">
        <w:rPr>
          <w:rFonts w:eastAsia="Times New Roman"/>
          <w:color w:val="000000" w:themeColor="text1"/>
          <w:sz w:val="26"/>
          <w:szCs w:val="26"/>
          <w:lang w:eastAsia="ru-RU"/>
        </w:rPr>
        <w:t>тис</w:t>
      </w:r>
      <w:r w:rsidR="00C87424" w:rsidRPr="00513AAA">
        <w:rPr>
          <w:rFonts w:eastAsia="Times New Roman"/>
          <w:sz w:val="26"/>
          <w:szCs w:val="26"/>
          <w:lang w:eastAsia="ru-RU"/>
        </w:rPr>
        <w:t>.дол</w:t>
      </w:r>
      <w:proofErr w:type="spellEnd"/>
      <w:r w:rsidR="00C87424" w:rsidRPr="00513AAA">
        <w:rPr>
          <w:rFonts w:eastAsia="Times New Roman"/>
          <w:sz w:val="26"/>
          <w:szCs w:val="26"/>
          <w:lang w:eastAsia="ru-RU"/>
        </w:rPr>
        <w:t>.</w:t>
      </w:r>
      <w:r w:rsidR="00872633" w:rsidRPr="00513AAA">
        <w:rPr>
          <w:rFonts w:eastAsia="Times New Roman"/>
          <w:sz w:val="26"/>
          <w:szCs w:val="26"/>
          <w:lang w:eastAsia="ru-RU"/>
        </w:rPr>
        <w:t xml:space="preserve"> </w:t>
      </w:r>
      <w:r w:rsidR="00C87424" w:rsidRPr="00513AAA">
        <w:rPr>
          <w:rFonts w:eastAsia="Times New Roman"/>
          <w:sz w:val="26"/>
          <w:szCs w:val="26"/>
          <w:lang w:eastAsia="ru-RU"/>
        </w:rPr>
        <w:t>(</w:t>
      </w:r>
      <w:r w:rsidR="006D5AA4" w:rsidRPr="00513AAA">
        <w:rPr>
          <w:rFonts w:eastAsia="Times New Roman"/>
          <w:sz w:val="26"/>
          <w:szCs w:val="26"/>
          <w:lang w:eastAsia="ru-RU"/>
        </w:rPr>
        <w:t xml:space="preserve">за </w:t>
      </w:r>
      <w:r w:rsidR="00715FDA" w:rsidRPr="00513AAA">
        <w:rPr>
          <w:rFonts w:eastAsia="Times New Roman"/>
          <w:sz w:val="26"/>
          <w:szCs w:val="26"/>
          <w:lang w:eastAsia="ru-RU"/>
        </w:rPr>
        <w:t>січень–</w:t>
      </w:r>
      <w:r w:rsidR="00EC252F" w:rsidRPr="00513AAA">
        <w:rPr>
          <w:rFonts w:eastAsia="Times New Roman"/>
          <w:sz w:val="26"/>
          <w:szCs w:val="26"/>
          <w:lang w:eastAsia="ru-RU"/>
        </w:rPr>
        <w:t>трав</w:t>
      </w:r>
      <w:r w:rsidR="00715FDA" w:rsidRPr="00513AAA">
        <w:rPr>
          <w:rFonts w:eastAsia="Times New Roman"/>
          <w:sz w:val="26"/>
          <w:szCs w:val="26"/>
          <w:lang w:eastAsia="ru-RU"/>
        </w:rPr>
        <w:t>ень</w:t>
      </w:r>
      <w:r w:rsidR="004C524E" w:rsidRPr="00513AAA">
        <w:rPr>
          <w:rFonts w:eastAsia="Times New Roman"/>
          <w:sz w:val="26"/>
          <w:szCs w:val="26"/>
          <w:lang w:eastAsia="ru-RU"/>
        </w:rPr>
        <w:t xml:space="preserve"> </w:t>
      </w:r>
      <w:r w:rsidR="00C87424" w:rsidRPr="00513AAA">
        <w:rPr>
          <w:rFonts w:eastAsia="Times New Roman"/>
          <w:sz w:val="26"/>
          <w:szCs w:val="26"/>
          <w:lang w:eastAsia="ru-RU"/>
        </w:rPr>
        <w:t>20</w:t>
      </w:r>
      <w:r w:rsidR="00997BE7" w:rsidRPr="00513AAA">
        <w:rPr>
          <w:rFonts w:eastAsia="Times New Roman"/>
          <w:sz w:val="26"/>
          <w:szCs w:val="26"/>
          <w:lang w:eastAsia="ru-RU"/>
        </w:rPr>
        <w:t>2</w:t>
      </w:r>
      <w:r w:rsidR="006D5AA4" w:rsidRPr="00513AAA">
        <w:rPr>
          <w:rFonts w:eastAsia="Times New Roman"/>
          <w:sz w:val="26"/>
          <w:szCs w:val="26"/>
          <w:lang w:eastAsia="ru-RU"/>
        </w:rPr>
        <w:t>3</w:t>
      </w:r>
      <w:r w:rsidR="00C87424" w:rsidRPr="00513AAA">
        <w:rPr>
          <w:rFonts w:eastAsia="Times New Roman"/>
          <w:sz w:val="26"/>
          <w:szCs w:val="26"/>
          <w:lang w:eastAsia="ru-RU"/>
        </w:rPr>
        <w:t>р.</w:t>
      </w:r>
      <w:r w:rsidR="0025605A" w:rsidRPr="00513AAA">
        <w:rPr>
          <w:rFonts w:eastAsia="Times New Roman"/>
          <w:sz w:val="26"/>
          <w:szCs w:val="26"/>
          <w:lang w:eastAsia="ru-RU"/>
        </w:rPr>
        <w:t xml:space="preserve"> </w:t>
      </w:r>
      <w:r w:rsidR="00C87424" w:rsidRPr="00513AAA">
        <w:rPr>
          <w:rFonts w:eastAsia="Times New Roman"/>
          <w:sz w:val="26"/>
          <w:szCs w:val="26"/>
          <w:lang w:eastAsia="ru-RU"/>
        </w:rPr>
        <w:t>також</w:t>
      </w:r>
      <w:r w:rsidR="00827B84" w:rsidRPr="00513AAA">
        <w:rPr>
          <w:rFonts w:eastAsia="Times New Roman"/>
          <w:sz w:val="26"/>
          <w:szCs w:val="26"/>
          <w:lang w:eastAsia="ru-RU"/>
        </w:rPr>
        <w:t xml:space="preserve"> </w:t>
      </w:r>
      <w:r w:rsidR="00C87424" w:rsidRPr="00513AAA">
        <w:rPr>
          <w:rFonts w:eastAsia="Times New Roman"/>
          <w:sz w:val="26"/>
          <w:szCs w:val="26"/>
          <w:lang w:eastAsia="ru-RU"/>
        </w:rPr>
        <w:t xml:space="preserve">позитивне – </w:t>
      </w:r>
      <w:r w:rsidR="00EC252F" w:rsidRPr="00513AAA">
        <w:rPr>
          <w:rFonts w:eastAsia="Times New Roman"/>
          <w:sz w:val="26"/>
          <w:szCs w:val="26"/>
          <w:lang w:eastAsia="ru-RU"/>
        </w:rPr>
        <w:t>443544,9</w:t>
      </w:r>
      <w:r w:rsidR="000B6B30" w:rsidRPr="00513AAA">
        <w:rPr>
          <w:rFonts w:eastAsia="Times New Roman"/>
          <w:sz w:val="26"/>
          <w:szCs w:val="26"/>
          <w:lang w:eastAsia="ru-RU"/>
        </w:rPr>
        <w:t xml:space="preserve"> </w:t>
      </w:r>
      <w:proofErr w:type="spellStart"/>
      <w:r w:rsidR="000B6B30" w:rsidRPr="00513AAA">
        <w:rPr>
          <w:rFonts w:eastAsia="Times New Roman"/>
          <w:color w:val="000000" w:themeColor="text1"/>
          <w:sz w:val="26"/>
          <w:szCs w:val="26"/>
          <w:lang w:eastAsia="ru-RU"/>
        </w:rPr>
        <w:t>тис</w:t>
      </w:r>
      <w:r w:rsidR="00C87424" w:rsidRPr="00513AAA">
        <w:rPr>
          <w:rFonts w:eastAsia="Times New Roman"/>
          <w:sz w:val="26"/>
          <w:szCs w:val="26"/>
          <w:lang w:eastAsia="ru-RU"/>
        </w:rPr>
        <w:t>.дол</w:t>
      </w:r>
      <w:proofErr w:type="spellEnd"/>
      <w:r w:rsidR="00C87424" w:rsidRPr="00513AAA">
        <w:rPr>
          <w:rFonts w:eastAsia="Times New Roman"/>
          <w:sz w:val="26"/>
          <w:szCs w:val="26"/>
          <w:lang w:eastAsia="ru-RU"/>
        </w:rPr>
        <w:t>.).</w:t>
      </w:r>
    </w:p>
    <w:p w:rsidR="00C87424" w:rsidRPr="00513AAA" w:rsidRDefault="00C87424" w:rsidP="00C87424">
      <w:pPr>
        <w:spacing w:after="0" w:line="240" w:lineRule="auto"/>
        <w:ind w:firstLine="708"/>
        <w:jc w:val="both"/>
        <w:rPr>
          <w:rFonts w:eastAsia="Times New Roman"/>
          <w:sz w:val="26"/>
          <w:szCs w:val="26"/>
          <w:lang w:eastAsia="ru-RU"/>
        </w:rPr>
      </w:pPr>
      <w:r w:rsidRPr="00513AAA">
        <w:rPr>
          <w:rFonts w:eastAsia="Times New Roman"/>
          <w:sz w:val="26"/>
          <w:szCs w:val="26"/>
          <w:lang w:eastAsia="ru-RU"/>
        </w:rPr>
        <w:t xml:space="preserve">Коефіцієнт покриття експортом імпорту </w:t>
      </w:r>
      <w:r w:rsidR="008F36C6" w:rsidRPr="00513AAA">
        <w:rPr>
          <w:rFonts w:eastAsia="Times New Roman"/>
          <w:sz w:val="26"/>
          <w:szCs w:val="26"/>
          <w:lang w:eastAsia="ru-RU"/>
        </w:rPr>
        <w:t>склав</w:t>
      </w:r>
      <w:r w:rsidRPr="00513AAA">
        <w:rPr>
          <w:rFonts w:eastAsia="Times New Roman"/>
          <w:sz w:val="26"/>
          <w:szCs w:val="26"/>
          <w:lang w:eastAsia="ru-RU"/>
        </w:rPr>
        <w:t xml:space="preserve"> </w:t>
      </w:r>
      <w:r w:rsidR="00CD10A7" w:rsidRPr="00513AAA">
        <w:rPr>
          <w:rFonts w:eastAsia="Times New Roman"/>
          <w:color w:val="000000" w:themeColor="text1"/>
          <w:sz w:val="26"/>
          <w:szCs w:val="26"/>
          <w:lang w:eastAsia="ru-RU"/>
        </w:rPr>
        <w:t>2,</w:t>
      </w:r>
      <w:r w:rsidR="00EC252F" w:rsidRPr="00513AAA">
        <w:rPr>
          <w:rFonts w:eastAsia="Times New Roman"/>
          <w:color w:val="000000" w:themeColor="text1"/>
          <w:sz w:val="26"/>
          <w:szCs w:val="26"/>
          <w:lang w:eastAsia="ru-RU"/>
        </w:rPr>
        <w:t>61</w:t>
      </w:r>
      <w:r w:rsidRPr="00513AAA">
        <w:rPr>
          <w:rFonts w:eastAsia="Times New Roman"/>
          <w:color w:val="000000" w:themeColor="text1"/>
          <w:sz w:val="26"/>
          <w:szCs w:val="26"/>
          <w:lang w:eastAsia="ru-RU"/>
        </w:rPr>
        <w:t xml:space="preserve"> </w:t>
      </w:r>
      <w:r w:rsidRPr="00513AAA">
        <w:rPr>
          <w:rFonts w:eastAsia="Times New Roman"/>
          <w:sz w:val="26"/>
          <w:szCs w:val="26"/>
          <w:lang w:eastAsia="ru-RU"/>
        </w:rPr>
        <w:t>(</w:t>
      </w:r>
      <w:r w:rsidR="006D5AA4" w:rsidRPr="00513AAA">
        <w:rPr>
          <w:rFonts w:eastAsia="Times New Roman"/>
          <w:sz w:val="26"/>
          <w:szCs w:val="26"/>
          <w:lang w:eastAsia="ru-RU"/>
        </w:rPr>
        <w:t xml:space="preserve">за </w:t>
      </w:r>
      <w:r w:rsidR="00715FDA" w:rsidRPr="00513AAA">
        <w:rPr>
          <w:rFonts w:eastAsia="Times New Roman"/>
          <w:sz w:val="26"/>
          <w:szCs w:val="26"/>
          <w:lang w:eastAsia="ru-RU"/>
        </w:rPr>
        <w:t>січень–</w:t>
      </w:r>
      <w:r w:rsidR="00EC252F" w:rsidRPr="00513AAA">
        <w:rPr>
          <w:rFonts w:eastAsia="Times New Roman"/>
          <w:sz w:val="26"/>
          <w:szCs w:val="26"/>
          <w:lang w:eastAsia="ru-RU"/>
        </w:rPr>
        <w:t>трав</w:t>
      </w:r>
      <w:r w:rsidR="00715FDA" w:rsidRPr="00513AAA">
        <w:rPr>
          <w:rFonts w:eastAsia="Times New Roman"/>
          <w:sz w:val="26"/>
          <w:szCs w:val="26"/>
          <w:lang w:eastAsia="ru-RU"/>
        </w:rPr>
        <w:t>ень</w:t>
      </w:r>
      <w:r w:rsidR="008A7A16" w:rsidRPr="00513AAA">
        <w:rPr>
          <w:rFonts w:eastAsia="Times New Roman"/>
          <w:sz w:val="26"/>
          <w:szCs w:val="26"/>
          <w:lang w:eastAsia="ru-RU"/>
        </w:rPr>
        <w:t xml:space="preserve"> </w:t>
      </w:r>
      <w:r w:rsidRPr="00513AAA">
        <w:rPr>
          <w:rFonts w:eastAsia="Times New Roman"/>
          <w:sz w:val="26"/>
          <w:szCs w:val="26"/>
          <w:lang w:eastAsia="ru-RU"/>
        </w:rPr>
        <w:t>20</w:t>
      </w:r>
      <w:r w:rsidR="00612CBA" w:rsidRPr="00513AAA">
        <w:rPr>
          <w:rFonts w:eastAsia="Times New Roman"/>
          <w:sz w:val="26"/>
          <w:szCs w:val="26"/>
          <w:lang w:eastAsia="ru-RU"/>
        </w:rPr>
        <w:t>2</w:t>
      </w:r>
      <w:r w:rsidR="006D5AA4" w:rsidRPr="00513AAA">
        <w:rPr>
          <w:rFonts w:eastAsia="Times New Roman"/>
          <w:sz w:val="26"/>
          <w:szCs w:val="26"/>
          <w:lang w:eastAsia="ru-RU"/>
        </w:rPr>
        <w:t>3</w:t>
      </w:r>
      <w:r w:rsidRPr="00513AAA">
        <w:rPr>
          <w:rFonts w:eastAsia="Times New Roman"/>
          <w:sz w:val="26"/>
          <w:szCs w:val="26"/>
          <w:lang w:eastAsia="ru-RU"/>
        </w:rPr>
        <w:t>р. –</w:t>
      </w:r>
      <w:r w:rsidR="005523AC" w:rsidRPr="00513AAA">
        <w:rPr>
          <w:rFonts w:eastAsia="Times New Roman"/>
          <w:sz w:val="26"/>
          <w:szCs w:val="26"/>
          <w:lang w:eastAsia="ru-RU"/>
        </w:rPr>
        <w:t xml:space="preserve"> </w:t>
      </w:r>
      <w:r w:rsidR="00DF1F0F" w:rsidRPr="00513AAA">
        <w:rPr>
          <w:rFonts w:eastAsia="Times New Roman"/>
          <w:sz w:val="26"/>
          <w:szCs w:val="26"/>
          <w:lang w:eastAsia="ru-RU"/>
        </w:rPr>
        <w:t>2,</w:t>
      </w:r>
      <w:r w:rsidR="00715FDA" w:rsidRPr="00513AAA">
        <w:rPr>
          <w:rFonts w:eastAsia="Times New Roman"/>
          <w:sz w:val="26"/>
          <w:szCs w:val="26"/>
          <w:lang w:eastAsia="ru-RU"/>
        </w:rPr>
        <w:t>1</w:t>
      </w:r>
      <w:r w:rsidR="00EC252F" w:rsidRPr="00513AAA">
        <w:rPr>
          <w:rFonts w:eastAsia="Times New Roman"/>
          <w:sz w:val="26"/>
          <w:szCs w:val="26"/>
          <w:lang w:eastAsia="ru-RU"/>
        </w:rPr>
        <w:t>3</w:t>
      </w:r>
      <w:r w:rsidRPr="00513AAA">
        <w:rPr>
          <w:rFonts w:eastAsia="Times New Roman"/>
          <w:sz w:val="26"/>
          <w:szCs w:val="26"/>
          <w:lang w:eastAsia="ru-RU"/>
        </w:rPr>
        <w:t>).</w:t>
      </w:r>
    </w:p>
    <w:p w:rsidR="00E46928" w:rsidRPr="00513AAA" w:rsidRDefault="00E46928" w:rsidP="00E46928">
      <w:pPr>
        <w:spacing w:after="0" w:line="240" w:lineRule="auto"/>
        <w:ind w:firstLine="708"/>
        <w:jc w:val="both"/>
        <w:rPr>
          <w:sz w:val="26"/>
          <w:szCs w:val="26"/>
        </w:rPr>
      </w:pPr>
      <w:r w:rsidRPr="00513AAA">
        <w:rPr>
          <w:rFonts w:eastAsia="Times New Roman"/>
          <w:sz w:val="26"/>
          <w:szCs w:val="26"/>
          <w:lang w:eastAsia="ru-RU"/>
        </w:rPr>
        <w:t xml:space="preserve">Зовнішньоторговельні операції проводились із партнерами із </w:t>
      </w:r>
      <w:r w:rsidR="00954C35" w:rsidRPr="00513AAA">
        <w:rPr>
          <w:rFonts w:eastAsia="Times New Roman"/>
          <w:sz w:val="26"/>
          <w:szCs w:val="26"/>
          <w:lang w:eastAsia="ru-RU"/>
        </w:rPr>
        <w:t>1</w:t>
      </w:r>
      <w:r w:rsidR="00733AC0" w:rsidRPr="00513AAA">
        <w:rPr>
          <w:rFonts w:eastAsia="Times New Roman"/>
          <w:sz w:val="26"/>
          <w:szCs w:val="26"/>
          <w:lang w:eastAsia="ru-RU"/>
        </w:rPr>
        <w:t>39</w:t>
      </w:r>
      <w:r w:rsidRPr="00513AAA">
        <w:rPr>
          <w:rFonts w:eastAsia="Times New Roman"/>
          <w:sz w:val="26"/>
          <w:szCs w:val="26"/>
          <w:lang w:eastAsia="ru-RU"/>
        </w:rPr>
        <w:t xml:space="preserve"> країн</w:t>
      </w:r>
      <w:r w:rsidR="0085371B" w:rsidRPr="00513AAA">
        <w:rPr>
          <w:rFonts w:eastAsia="Times New Roman"/>
          <w:sz w:val="26"/>
          <w:szCs w:val="26"/>
          <w:lang w:eastAsia="ru-RU"/>
        </w:rPr>
        <w:t xml:space="preserve"> </w:t>
      </w:r>
      <w:r w:rsidRPr="00513AAA">
        <w:rPr>
          <w:rFonts w:eastAsia="Times New Roman"/>
          <w:sz w:val="26"/>
          <w:szCs w:val="26"/>
          <w:lang w:eastAsia="ru-RU"/>
        </w:rPr>
        <w:t xml:space="preserve">світу. </w:t>
      </w:r>
    </w:p>
    <w:p w:rsidR="00E46928" w:rsidRPr="00513AAA" w:rsidRDefault="00E46928" w:rsidP="00E46928">
      <w:pPr>
        <w:spacing w:after="0" w:line="240" w:lineRule="auto"/>
        <w:ind w:firstLine="709"/>
        <w:jc w:val="both"/>
        <w:rPr>
          <w:sz w:val="26"/>
          <w:szCs w:val="26"/>
        </w:rPr>
        <w:sectPr w:rsidR="00E46928" w:rsidRPr="00513AAA" w:rsidSect="00D77F5E">
          <w:pgSz w:w="11906" w:h="16838" w:code="9"/>
          <w:pgMar w:top="1134" w:right="1134" w:bottom="1418" w:left="1134" w:header="709" w:footer="709" w:gutter="0"/>
          <w:cols w:space="286"/>
          <w:titlePg/>
          <w:docGrid w:linePitch="360"/>
        </w:sectPr>
      </w:pPr>
    </w:p>
    <w:p w:rsidR="00E46928" w:rsidRPr="00513AAA" w:rsidRDefault="00E46928" w:rsidP="00E46928">
      <w:pPr>
        <w:spacing w:after="0" w:line="240" w:lineRule="auto"/>
        <w:ind w:firstLine="709"/>
        <w:jc w:val="both"/>
        <w:rPr>
          <w:color w:val="FF0000"/>
          <w:sz w:val="26"/>
          <w:szCs w:val="26"/>
        </w:rPr>
        <w:sectPr w:rsidR="00E46928" w:rsidRPr="00513AAA" w:rsidSect="00233032">
          <w:footerReference w:type="default" r:id="rId8"/>
          <w:type w:val="continuous"/>
          <w:pgSz w:w="11906" w:h="16838" w:code="9"/>
          <w:pgMar w:top="1134" w:right="1134" w:bottom="851" w:left="1134" w:header="709" w:footer="709" w:gutter="0"/>
          <w:cols w:space="286"/>
          <w:titlePg/>
          <w:docGrid w:linePitch="360"/>
        </w:sectPr>
      </w:pPr>
    </w:p>
    <w:p w:rsidR="00E46928" w:rsidRPr="00513AAA" w:rsidRDefault="00E46928" w:rsidP="00E46928">
      <w:pPr>
        <w:spacing w:after="0" w:line="240" w:lineRule="auto"/>
        <w:jc w:val="center"/>
        <w:rPr>
          <w:b/>
          <w:sz w:val="20"/>
          <w:szCs w:val="20"/>
        </w:rPr>
      </w:pPr>
      <w:r w:rsidRPr="00513AAA">
        <w:rPr>
          <w:b/>
          <w:sz w:val="20"/>
          <w:szCs w:val="20"/>
        </w:rPr>
        <w:lastRenderedPageBreak/>
        <w:t>Темпи зростання (зниження) експорту товарів</w:t>
      </w:r>
    </w:p>
    <w:p w:rsidR="00E46928" w:rsidRPr="00513AAA" w:rsidRDefault="00E46928" w:rsidP="00E46928">
      <w:pPr>
        <w:spacing w:after="0" w:line="240" w:lineRule="auto"/>
        <w:jc w:val="center"/>
        <w:rPr>
          <w:sz w:val="18"/>
          <w:szCs w:val="18"/>
        </w:rPr>
      </w:pPr>
      <w:r w:rsidRPr="00513AAA">
        <w:rPr>
          <w:sz w:val="18"/>
          <w:szCs w:val="18"/>
        </w:rPr>
        <w:t xml:space="preserve">       (у % до відповідного періоду попереднього року,              наростаючим підсумком)</w:t>
      </w:r>
    </w:p>
    <w:p w:rsidR="00E46928" w:rsidRPr="00513AAA" w:rsidRDefault="00E46928" w:rsidP="00E46928">
      <w:pPr>
        <w:spacing w:after="0" w:line="240" w:lineRule="auto"/>
        <w:jc w:val="center"/>
        <w:rPr>
          <w:sz w:val="18"/>
          <w:szCs w:val="18"/>
        </w:rPr>
      </w:pPr>
    </w:p>
    <w:p w:rsidR="00E46928" w:rsidRPr="00513AAA" w:rsidRDefault="00AE0FFC" w:rsidP="00E46928">
      <w:pPr>
        <w:spacing w:after="0" w:line="240" w:lineRule="auto"/>
        <w:jc w:val="center"/>
        <w:rPr>
          <w:sz w:val="8"/>
          <w:szCs w:val="8"/>
        </w:rPr>
      </w:pPr>
      <w:r w:rsidRPr="00513AAA">
        <w:rPr>
          <w:noProof/>
          <w:lang w:eastAsia="uk-UA"/>
        </w:rPr>
        <w:drawing>
          <wp:inline distT="0" distB="0" distL="0" distR="0" wp14:anchorId="584DC292" wp14:editId="3A2E4D9B">
            <wp:extent cx="2835275" cy="2496709"/>
            <wp:effectExtent l="0" t="0" r="3175" b="0"/>
            <wp:docPr id="4" name="Об'є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46928" w:rsidRPr="00513AAA" w:rsidRDefault="00E46928" w:rsidP="00E46928">
      <w:pPr>
        <w:spacing w:after="0" w:line="240" w:lineRule="auto"/>
        <w:jc w:val="center"/>
        <w:rPr>
          <w:sz w:val="8"/>
          <w:szCs w:val="8"/>
        </w:rPr>
      </w:pPr>
    </w:p>
    <w:p w:rsidR="00E46928" w:rsidRPr="00513AAA" w:rsidRDefault="00E46928" w:rsidP="00E46928">
      <w:pPr>
        <w:spacing w:after="0" w:line="240" w:lineRule="auto"/>
        <w:jc w:val="center"/>
        <w:rPr>
          <w:rFonts w:eastAsia="Times New Roman"/>
          <w:sz w:val="18"/>
          <w:szCs w:val="18"/>
          <w:lang w:eastAsia="ru-RU"/>
        </w:rPr>
      </w:pPr>
      <w:r w:rsidRPr="00513AAA">
        <w:rPr>
          <w:b/>
          <w:sz w:val="20"/>
          <w:szCs w:val="20"/>
        </w:rPr>
        <w:lastRenderedPageBreak/>
        <w:t>Темпи зростання (зниження) імпорту товарів</w:t>
      </w:r>
      <w:r w:rsidRPr="00513AAA">
        <w:rPr>
          <w:b/>
          <w:sz w:val="20"/>
          <w:szCs w:val="20"/>
          <w:vertAlign w:val="superscript"/>
        </w:rPr>
        <w:t xml:space="preserve">                           </w:t>
      </w:r>
      <w:r w:rsidRPr="00513AAA">
        <w:rPr>
          <w:sz w:val="20"/>
          <w:szCs w:val="20"/>
        </w:rPr>
        <w:t>(</w:t>
      </w:r>
      <w:r w:rsidRPr="00513AAA">
        <w:rPr>
          <w:rFonts w:eastAsia="Times New Roman"/>
          <w:sz w:val="18"/>
          <w:szCs w:val="18"/>
          <w:lang w:eastAsia="ru-RU"/>
        </w:rPr>
        <w:t>у % до відповідного періоду попереднього року,   наростаючим підсумком)</w:t>
      </w:r>
    </w:p>
    <w:p w:rsidR="00E46928" w:rsidRPr="00513AAA" w:rsidRDefault="00E46928" w:rsidP="00E46928">
      <w:pPr>
        <w:spacing w:after="0" w:line="240" w:lineRule="auto"/>
        <w:jc w:val="center"/>
        <w:rPr>
          <w:color w:val="FF0000"/>
          <w:sz w:val="18"/>
          <w:szCs w:val="18"/>
        </w:rPr>
      </w:pPr>
    </w:p>
    <w:p w:rsidR="00E46928" w:rsidRPr="00513AAA" w:rsidRDefault="00AE0FFC" w:rsidP="00E46928">
      <w:pPr>
        <w:spacing w:after="0" w:line="240" w:lineRule="auto"/>
        <w:jc w:val="both"/>
        <w:rPr>
          <w:color w:val="FF0000"/>
        </w:rPr>
        <w:sectPr w:rsidR="00E46928" w:rsidRPr="00513AAA" w:rsidSect="002C4AA9">
          <w:type w:val="continuous"/>
          <w:pgSz w:w="11906" w:h="16838" w:code="9"/>
          <w:pgMar w:top="851" w:right="1134" w:bottom="567" w:left="1134" w:header="709" w:footer="709" w:gutter="0"/>
          <w:cols w:num="2" w:space="708"/>
          <w:titlePg/>
          <w:docGrid w:linePitch="360"/>
        </w:sectPr>
      </w:pPr>
      <w:r w:rsidRPr="00513AAA">
        <w:rPr>
          <w:rFonts w:eastAsia="Times New Roman"/>
          <w:noProof/>
          <w:color w:val="FF0000"/>
          <w:sz w:val="28"/>
          <w:szCs w:val="28"/>
          <w:lang w:eastAsia="uk-UA"/>
        </w:rPr>
        <w:drawing>
          <wp:inline distT="0" distB="0" distL="0" distR="0" wp14:anchorId="5E6BC991" wp14:editId="6820B7DC">
            <wp:extent cx="2835275" cy="2441051"/>
            <wp:effectExtent l="0" t="0" r="3175" b="0"/>
            <wp:docPr id="5" name="Об'є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B6B30" w:rsidRPr="00513AAA" w:rsidRDefault="000B6B30" w:rsidP="000B6B30">
      <w:pPr>
        <w:spacing w:after="0" w:line="240" w:lineRule="auto"/>
        <w:ind w:firstLine="567"/>
        <w:jc w:val="both"/>
        <w:rPr>
          <w:rFonts w:eastAsia="Times New Roman"/>
          <w:sz w:val="26"/>
          <w:szCs w:val="26"/>
          <w:lang w:eastAsia="ru-RU"/>
        </w:rPr>
      </w:pPr>
      <w:r w:rsidRPr="00513AAA">
        <w:rPr>
          <w:rFonts w:eastAsia="Times New Roman"/>
          <w:sz w:val="26"/>
          <w:szCs w:val="26"/>
          <w:lang w:eastAsia="ru-RU"/>
        </w:rPr>
        <w:lastRenderedPageBreak/>
        <w:t>Більше інформації щодо географічної, а також товарної структури зовнішньої торгівлі наведено в додатках.</w:t>
      </w:r>
    </w:p>
    <w:p w:rsidR="00A313DE" w:rsidRPr="00513AAA" w:rsidRDefault="00A313DE" w:rsidP="000B7328">
      <w:pPr>
        <w:spacing w:after="0"/>
        <w:rPr>
          <w:u w:val="single"/>
        </w:rPr>
      </w:pPr>
    </w:p>
    <w:p w:rsidR="00534E94" w:rsidRPr="00513AAA" w:rsidRDefault="00534E94" w:rsidP="00534E94">
      <w:pPr>
        <w:spacing w:after="0"/>
        <w:rPr>
          <w:u w:val="single"/>
        </w:rPr>
      </w:pPr>
      <w:r w:rsidRPr="00513AAA">
        <w:rPr>
          <w:u w:val="single"/>
        </w:rPr>
        <w:t xml:space="preserve">Географічне охоплення </w:t>
      </w:r>
    </w:p>
    <w:p w:rsidR="00534E94" w:rsidRPr="00513AAA" w:rsidRDefault="00534E94" w:rsidP="00534E94">
      <w:pPr>
        <w:tabs>
          <w:tab w:val="left" w:pos="8175"/>
        </w:tabs>
        <w:spacing w:after="0" w:line="240" w:lineRule="auto"/>
        <w:jc w:val="both"/>
        <w:rPr>
          <w:rFonts w:eastAsia="Times New Roman"/>
          <w:lang w:eastAsia="ru-RU"/>
        </w:rPr>
      </w:pPr>
      <w:r w:rsidRPr="00513AAA">
        <w:rPr>
          <w:rFonts w:eastAsia="Times New Roman"/>
          <w:lang w:eastAsia="ru-RU"/>
        </w:rPr>
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</w:r>
    </w:p>
    <w:p w:rsidR="00534E94" w:rsidRPr="00513AAA" w:rsidRDefault="00534E94" w:rsidP="00534E94">
      <w:pPr>
        <w:tabs>
          <w:tab w:val="left" w:pos="8175"/>
        </w:tabs>
        <w:spacing w:after="0" w:line="240" w:lineRule="auto"/>
        <w:jc w:val="both"/>
        <w:rPr>
          <w:rFonts w:eastAsia="Times New Roman"/>
          <w:lang w:eastAsia="ru-RU"/>
        </w:rPr>
      </w:pPr>
    </w:p>
    <w:p w:rsidR="00DA7D8B" w:rsidRPr="00513AAA" w:rsidRDefault="00DA7D8B" w:rsidP="00DA7D8B">
      <w:pPr>
        <w:spacing w:after="0"/>
        <w:jc w:val="both"/>
        <w:rPr>
          <w:u w:val="single"/>
        </w:rPr>
      </w:pPr>
      <w:r w:rsidRPr="00513AAA">
        <w:rPr>
          <w:rFonts w:cs="Calibri"/>
          <w:u w:val="single"/>
        </w:rPr>
        <w:t>Основні показники</w:t>
      </w:r>
      <w:r w:rsidRPr="00513AAA">
        <w:rPr>
          <w:u w:val="single"/>
        </w:rPr>
        <w:t xml:space="preserve"> </w:t>
      </w:r>
    </w:p>
    <w:p w:rsidR="00DA7D8B" w:rsidRPr="00513AAA" w:rsidRDefault="00DA7D8B" w:rsidP="00DA7D8B">
      <w:pPr>
        <w:spacing w:after="100" w:line="240" w:lineRule="auto"/>
        <w:jc w:val="both"/>
      </w:pPr>
      <w:r w:rsidRPr="00513AAA">
        <w:rPr>
          <w:b/>
        </w:rPr>
        <w:t>Експорт товарів</w:t>
      </w:r>
      <w:r w:rsidRPr="00513AAA"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:rsidR="00DA7D8B" w:rsidRPr="00513AAA" w:rsidRDefault="00DA7D8B" w:rsidP="00DA7D8B">
      <w:pPr>
        <w:spacing w:after="100" w:line="240" w:lineRule="auto"/>
        <w:jc w:val="both"/>
        <w:rPr>
          <w:rFonts w:cs="Calibri"/>
        </w:rPr>
      </w:pPr>
      <w:r w:rsidRPr="00513AAA">
        <w:rPr>
          <w:rFonts w:cs="Calibri"/>
          <w:b/>
          <w:bCs/>
        </w:rPr>
        <w:t>Імпорт товарів</w:t>
      </w:r>
      <w:r w:rsidRPr="00513AAA">
        <w:rPr>
          <w:rFonts w:cs="Calibri"/>
          <w:i/>
          <w:iCs/>
        </w:rPr>
        <w:t xml:space="preserve"> – </w:t>
      </w:r>
      <w:r w:rsidRPr="00513AAA">
        <w:rPr>
          <w:rFonts w:cs="Calibri"/>
        </w:rPr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:rsidR="00DA7D8B" w:rsidRPr="00513AAA" w:rsidRDefault="00DA7D8B" w:rsidP="00DA7D8B">
      <w:pPr>
        <w:spacing w:before="100" w:after="0" w:line="240" w:lineRule="auto"/>
        <w:jc w:val="both"/>
        <w:rPr>
          <w:rFonts w:eastAsia="Times New Roman"/>
          <w:lang w:eastAsia="ru-RU"/>
        </w:rPr>
      </w:pPr>
      <w:r w:rsidRPr="00513AAA">
        <w:rPr>
          <w:u w:val="single"/>
        </w:rPr>
        <w:t>Методологія</w:t>
      </w:r>
    </w:p>
    <w:p w:rsidR="00DA7D8B" w:rsidRPr="00513AAA" w:rsidRDefault="00DA7D8B" w:rsidP="00DA7D8B">
      <w:pPr>
        <w:spacing w:before="100" w:after="0" w:line="240" w:lineRule="auto"/>
        <w:jc w:val="both"/>
      </w:pPr>
      <w:r w:rsidRPr="00513AAA">
        <w:rPr>
          <w:rFonts w:cs="Calibri"/>
        </w:rPr>
        <w:t xml:space="preserve">Формування показників здійснюється за результатами державного статистичного спостереження </w:t>
      </w:r>
      <w:r w:rsidR="00B03E37" w:rsidRPr="00513AAA">
        <w:rPr>
          <w:rFonts w:cs="Calibri"/>
        </w:rPr>
        <w:t>«</w:t>
      </w:r>
      <w:r w:rsidRPr="00513AAA">
        <w:rPr>
          <w:rFonts w:cs="Calibri"/>
        </w:rPr>
        <w:t>Зовнішня торгівля товарами</w:t>
      </w:r>
      <w:r w:rsidR="00B03E37" w:rsidRPr="00513AAA">
        <w:rPr>
          <w:rFonts w:cs="Calibri"/>
        </w:rPr>
        <w:t>»</w:t>
      </w:r>
      <w:r w:rsidRPr="00513AAA">
        <w:rPr>
          <w:rFonts w:cs="Calibri"/>
        </w:rPr>
        <w:t>, методологія якого</w:t>
      </w:r>
      <w:r w:rsidRPr="00513AAA">
        <w:rPr>
          <w:rFonts w:cs="Calibri"/>
          <w:color w:val="FF0000"/>
        </w:rPr>
        <w:t xml:space="preserve"> </w:t>
      </w:r>
      <w:r w:rsidRPr="00513AAA">
        <w:rPr>
          <w:rFonts w:cs="Calibri"/>
        </w:rPr>
        <w:t xml:space="preserve"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                             27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:rsidR="00DA7D8B" w:rsidRPr="00513AAA" w:rsidRDefault="00DA7D8B" w:rsidP="00DA7D8B">
      <w:pPr>
        <w:spacing w:before="100" w:after="0" w:line="240" w:lineRule="auto"/>
        <w:jc w:val="both"/>
      </w:pPr>
      <w:r w:rsidRPr="00513AAA">
        <w:t xml:space="preserve">Джерелами інформації є адміністративні дані Державної митної служби України (митні декларації), НАК </w:t>
      </w:r>
      <w:r w:rsidR="00B03E37" w:rsidRPr="00513AAA">
        <w:t>«</w:t>
      </w:r>
      <w:r w:rsidRPr="00513AAA">
        <w:t>Нафтогаз України</w:t>
      </w:r>
      <w:r w:rsidR="00B03E37" w:rsidRPr="00513AAA">
        <w:t>»</w:t>
      </w:r>
      <w:r w:rsidRPr="00513AAA">
        <w:t xml:space="preserve">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</w:t>
      </w:r>
      <w:r w:rsidRPr="00513AAA">
        <w:br/>
        <w:t xml:space="preserve">№ 14-ЗЕЗ (квартальна) (щодо експорту-імпорту товарів, придбаних у портах). </w:t>
      </w:r>
    </w:p>
    <w:p w:rsidR="00DA7D8B" w:rsidRPr="00513AAA" w:rsidRDefault="00DA7D8B" w:rsidP="00DA7D8B">
      <w:pPr>
        <w:spacing w:before="100" w:after="0"/>
        <w:jc w:val="both"/>
      </w:pPr>
      <w:r w:rsidRPr="00513AAA">
        <w:rPr>
          <w:rFonts w:eastAsia="Times New Roman"/>
          <w:lang w:eastAsia="ru-RU"/>
        </w:rPr>
        <w:t xml:space="preserve">Облік товарів здійснюється на момент, коли вони ввозяться в межі або вивозяться за межі економічної території України. </w:t>
      </w:r>
      <w:r w:rsidRPr="00513AAA">
        <w:t xml:space="preserve">Межі статистичної території країни збігаються з її економічною територією. </w:t>
      </w:r>
    </w:p>
    <w:p w:rsidR="00DA7D8B" w:rsidRPr="00513AAA" w:rsidRDefault="00DA7D8B" w:rsidP="00DA7D8B">
      <w:pPr>
        <w:spacing w:before="100" w:after="0" w:line="240" w:lineRule="auto"/>
        <w:jc w:val="both"/>
      </w:pPr>
      <w:r w:rsidRPr="00513AAA">
        <w:t xml:space="preserve">Для обліку експорту-імпорту товарів застосовується Українська класифікація товарів зовнішньоекономічної діяльності (УКТ ЗЕД): </w:t>
      </w:r>
      <w:hyperlink r:id="rId11" w:history="1">
        <w:r w:rsidRPr="00513AAA">
          <w:rPr>
            <w:rStyle w:val="a7"/>
          </w:rPr>
          <w:t>https://zakon.rada.gov.ua/laws/show/2697%D0%B0-20#n2</w:t>
        </w:r>
      </w:hyperlink>
      <w:r w:rsidRPr="00513AAA">
        <w:t>.</w:t>
      </w:r>
    </w:p>
    <w:p w:rsidR="00DA7D8B" w:rsidRPr="00513AAA" w:rsidRDefault="00DA7D8B" w:rsidP="00DA7D8B">
      <w:pPr>
        <w:spacing w:before="100" w:after="0" w:line="240" w:lineRule="auto"/>
        <w:jc w:val="both"/>
      </w:pPr>
      <w:r w:rsidRPr="00513AAA">
        <w:t xml:space="preserve"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</w:t>
      </w:r>
      <w:proofErr w:type="spellStart"/>
      <w:r w:rsidRPr="00513AAA">
        <w:t>середньоквартальним</w:t>
      </w:r>
      <w:proofErr w:type="spellEnd"/>
      <w:r w:rsidRPr="00513AAA">
        <w:t xml:space="preserve"> курсом, розрахованим на основі щоденних офіційних курсів валют, установлених НБУ.</w:t>
      </w:r>
    </w:p>
    <w:p w:rsidR="00DA7D8B" w:rsidRPr="00513AAA" w:rsidRDefault="00DA7D8B" w:rsidP="00DA7D8B">
      <w:pPr>
        <w:spacing w:after="0" w:line="240" w:lineRule="auto"/>
        <w:jc w:val="both"/>
      </w:pPr>
    </w:p>
    <w:p w:rsidR="00DA7D8B" w:rsidRPr="00513AAA" w:rsidRDefault="00DA7D8B" w:rsidP="00DA7D8B">
      <w:pPr>
        <w:spacing w:after="0" w:line="240" w:lineRule="auto"/>
        <w:jc w:val="both"/>
      </w:pPr>
      <w:r w:rsidRPr="00513AAA">
        <w:t xml:space="preserve">Методологічні положення: </w:t>
      </w:r>
      <w:hyperlink r:id="rId12" w:history="1">
        <w:r w:rsidRPr="00513AAA">
          <w:rPr>
            <w:rStyle w:val="a7"/>
          </w:rPr>
          <w:t>https://ukrstat.gov.ua/norm_doc/2022/449/449.pdf</w:t>
        </w:r>
      </w:hyperlink>
    </w:p>
    <w:p w:rsidR="00DA7D8B" w:rsidRPr="00513AAA" w:rsidRDefault="00DA7D8B" w:rsidP="00DA7D8B">
      <w:pPr>
        <w:spacing w:after="0" w:line="240" w:lineRule="auto"/>
        <w:jc w:val="both"/>
      </w:pPr>
    </w:p>
    <w:p w:rsidR="00DA7D8B" w:rsidRPr="00513AAA" w:rsidRDefault="00DA7D8B" w:rsidP="00DA7D8B">
      <w:pPr>
        <w:spacing w:after="0" w:line="240" w:lineRule="auto"/>
        <w:jc w:val="both"/>
      </w:pPr>
      <w:r w:rsidRPr="00513AAA">
        <w:rPr>
          <w:u w:val="single"/>
        </w:rPr>
        <w:t xml:space="preserve">Перегляд даних </w:t>
      </w:r>
    </w:p>
    <w:p w:rsidR="00DA7D8B" w:rsidRPr="00513AAA" w:rsidRDefault="00DA7D8B" w:rsidP="00DA7D8B">
      <w:pPr>
        <w:spacing w:after="0" w:line="240" w:lineRule="auto"/>
        <w:jc w:val="both"/>
      </w:pPr>
      <w:r w:rsidRPr="00513AAA">
        <w:t xml:space="preserve">Інформація щодо статистики зовнішньої торгівлі товарами оприлюднюється щомісячно та є оперативною. </w:t>
      </w:r>
    </w:p>
    <w:p w:rsidR="00DA7D8B" w:rsidRPr="00513AAA" w:rsidRDefault="00DA7D8B" w:rsidP="00DA7D8B">
      <w:pPr>
        <w:spacing w:after="0" w:line="240" w:lineRule="auto"/>
        <w:jc w:val="both"/>
      </w:pPr>
      <w:r w:rsidRPr="00513AAA"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 w:rsidR="00A0258E" w:rsidRPr="00513AAA">
        <w:t>чер</w:t>
      </w:r>
      <w:r w:rsidRPr="00513AAA">
        <w:t xml:space="preserve">вні наступного за звітним року. </w:t>
      </w:r>
    </w:p>
    <w:p w:rsidR="00DA7D8B" w:rsidRPr="00513AAA" w:rsidRDefault="00DA7D8B" w:rsidP="00DA7D8B">
      <w:pPr>
        <w:spacing w:after="0" w:line="240" w:lineRule="auto"/>
        <w:jc w:val="both"/>
        <w:rPr>
          <w:lang w:eastAsia="uk-UA"/>
        </w:rPr>
      </w:pPr>
    </w:p>
    <w:p w:rsidR="00DA7D8B" w:rsidRPr="00513AAA" w:rsidRDefault="00DA7D8B" w:rsidP="00DA7D8B">
      <w:pPr>
        <w:spacing w:after="0" w:line="240" w:lineRule="auto"/>
        <w:jc w:val="both"/>
        <w:rPr>
          <w:lang w:eastAsia="uk-UA"/>
        </w:rPr>
      </w:pPr>
      <w:r w:rsidRPr="00513AAA">
        <w:rPr>
          <w:u w:val="single"/>
          <w:lang w:eastAsia="uk-UA"/>
        </w:rPr>
        <w:t xml:space="preserve">Розбіжності у даних, які оприлюднюють </w:t>
      </w:r>
      <w:proofErr w:type="spellStart"/>
      <w:r w:rsidRPr="00513AAA">
        <w:rPr>
          <w:u w:val="single"/>
          <w:lang w:eastAsia="uk-UA"/>
        </w:rPr>
        <w:t>Держстат</w:t>
      </w:r>
      <w:proofErr w:type="spellEnd"/>
      <w:r w:rsidRPr="00513AAA">
        <w:rPr>
          <w:u w:val="single"/>
          <w:lang w:eastAsia="uk-UA"/>
        </w:rPr>
        <w:t>, Держмитслужба та Національний банк</w:t>
      </w:r>
    </w:p>
    <w:p w:rsidR="00DA7D8B" w:rsidRPr="00513AAA" w:rsidRDefault="00DA7D8B" w:rsidP="00DA7D8B">
      <w:pPr>
        <w:spacing w:after="0" w:line="240" w:lineRule="auto"/>
        <w:jc w:val="both"/>
        <w:rPr>
          <w:lang w:eastAsia="uk-UA"/>
        </w:rPr>
      </w:pPr>
      <w:r w:rsidRPr="00513AAA">
        <w:rPr>
          <w:lang w:eastAsia="uk-UA"/>
        </w:rPr>
        <w:t>Роз</w:t>
      </w:r>
      <w:r w:rsidRPr="00513AAA">
        <w:t>’</w:t>
      </w:r>
      <w:r w:rsidRPr="00513AAA">
        <w:rPr>
          <w:lang w:eastAsia="uk-UA"/>
        </w:rPr>
        <w:t xml:space="preserve">яснення </w:t>
      </w:r>
      <w:proofErr w:type="spellStart"/>
      <w:r w:rsidRPr="00513AAA">
        <w:rPr>
          <w:lang w:eastAsia="uk-UA"/>
        </w:rPr>
        <w:t>Держстату</w:t>
      </w:r>
      <w:proofErr w:type="spellEnd"/>
      <w:r w:rsidRPr="00513AAA">
        <w:rPr>
          <w:lang w:eastAsia="uk-UA"/>
        </w:rPr>
        <w:t xml:space="preserve">, Держмитслужби та Національного банку щодо можливих розбіжностей у даних із зовнішньої торгівлі товарами та послугами, які оприлюднюються зазначеними суб’єктами: </w:t>
      </w:r>
      <w:hyperlink r:id="rId13" w:history="1">
        <w:r w:rsidRPr="00513AAA">
          <w:rPr>
            <w:rStyle w:val="a7"/>
            <w:lang w:eastAsia="uk-UA"/>
          </w:rPr>
          <w:t>http://ukrstat.gov.ua/metod_polog/metod_doc/2021/roz_zet/roz_zet.doc</w:t>
        </w:r>
      </w:hyperlink>
      <w:r w:rsidRPr="00513AAA">
        <w:rPr>
          <w:lang w:eastAsia="uk-UA"/>
        </w:rPr>
        <w:t>.</w:t>
      </w:r>
    </w:p>
    <w:p w:rsidR="00666535" w:rsidRPr="00513AAA" w:rsidRDefault="00666535" w:rsidP="00A3142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666535" w:rsidRPr="00513AAA" w:rsidRDefault="00666535" w:rsidP="00A3142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A3142C" w:rsidRPr="00513AAA" w:rsidRDefault="00A3142C" w:rsidP="00A3142C">
      <w:pPr>
        <w:keepNext/>
        <w:spacing w:after="0" w:line="240" w:lineRule="exact"/>
        <w:outlineLvl w:val="3"/>
        <w:rPr>
          <w:rFonts w:eastAsia="Times New Roman"/>
          <w:sz w:val="20"/>
          <w:szCs w:val="24"/>
          <w:lang w:eastAsia="ru-RU"/>
        </w:rPr>
      </w:pPr>
      <w:r w:rsidRPr="00513AAA">
        <w:rPr>
          <w:rFonts w:eastAsia="Times New Roman"/>
          <w:sz w:val="20"/>
          <w:szCs w:val="24"/>
          <w:lang w:eastAsia="ru-RU"/>
        </w:rPr>
        <w:t xml:space="preserve">Довідка: </w:t>
      </w:r>
      <w:proofErr w:type="spellStart"/>
      <w:r w:rsidRPr="00513AAA">
        <w:rPr>
          <w:rFonts w:eastAsia="Times New Roman"/>
          <w:sz w:val="20"/>
          <w:szCs w:val="24"/>
          <w:lang w:eastAsia="ru-RU"/>
        </w:rPr>
        <w:t>тел</w:t>
      </w:r>
      <w:proofErr w:type="spellEnd"/>
      <w:r w:rsidRPr="00513AAA">
        <w:rPr>
          <w:rFonts w:eastAsia="Times New Roman"/>
          <w:sz w:val="20"/>
          <w:szCs w:val="24"/>
          <w:lang w:eastAsia="ru-RU"/>
        </w:rPr>
        <w:t>. (0432) 52 5</w:t>
      </w:r>
      <w:r w:rsidR="00D12D16" w:rsidRPr="00513AAA">
        <w:rPr>
          <w:rFonts w:eastAsia="Times New Roman"/>
          <w:sz w:val="20"/>
          <w:szCs w:val="24"/>
          <w:lang w:eastAsia="ru-RU"/>
        </w:rPr>
        <w:t>7</w:t>
      </w:r>
      <w:r w:rsidRPr="00513AAA">
        <w:rPr>
          <w:rFonts w:eastAsia="Times New Roman"/>
          <w:sz w:val="20"/>
          <w:szCs w:val="24"/>
          <w:lang w:eastAsia="ru-RU"/>
        </w:rPr>
        <w:t xml:space="preserve"> </w:t>
      </w:r>
      <w:r w:rsidR="00D12D16" w:rsidRPr="00513AAA">
        <w:rPr>
          <w:rFonts w:eastAsia="Times New Roman"/>
          <w:sz w:val="20"/>
          <w:szCs w:val="24"/>
          <w:lang w:eastAsia="ru-RU"/>
        </w:rPr>
        <w:t>60</w:t>
      </w:r>
      <w:r w:rsidRPr="00513AAA">
        <w:rPr>
          <w:rFonts w:eastAsia="Times New Roman"/>
          <w:sz w:val="20"/>
          <w:szCs w:val="24"/>
          <w:lang w:eastAsia="ru-RU"/>
        </w:rPr>
        <w:t xml:space="preserve">, </w:t>
      </w:r>
      <w:r w:rsidRPr="00513AAA">
        <w:rPr>
          <w:rFonts w:eastAsia="Times New Roman"/>
          <w:sz w:val="20"/>
          <w:szCs w:val="20"/>
          <w:lang w:eastAsia="ru-RU"/>
        </w:rPr>
        <w:t>e-</w:t>
      </w:r>
      <w:proofErr w:type="spellStart"/>
      <w:r w:rsidRPr="00513AAA">
        <w:rPr>
          <w:rFonts w:eastAsia="Times New Roman"/>
          <w:sz w:val="20"/>
          <w:szCs w:val="20"/>
          <w:lang w:eastAsia="ru-RU"/>
        </w:rPr>
        <w:t>mail</w:t>
      </w:r>
      <w:proofErr w:type="spellEnd"/>
      <w:r w:rsidRPr="00513AAA">
        <w:rPr>
          <w:rFonts w:eastAsia="Times New Roman"/>
          <w:sz w:val="20"/>
          <w:szCs w:val="20"/>
          <w:lang w:eastAsia="ru-RU"/>
        </w:rPr>
        <w:t xml:space="preserve">: </w:t>
      </w:r>
      <w:hyperlink r:id="rId14" w:history="1">
        <w:r w:rsidR="00B03E37" w:rsidRPr="00513AAA">
          <w:rPr>
            <w:rStyle w:val="a7"/>
            <w:rFonts w:eastAsia="Times New Roman"/>
            <w:sz w:val="20"/>
            <w:szCs w:val="20"/>
            <w:lang w:eastAsia="ru-RU"/>
          </w:rPr>
          <w:t>vinstat@vn.ukrstat.gov.ua</w:t>
        </w:r>
      </w:hyperlink>
    </w:p>
    <w:p w:rsidR="00A3142C" w:rsidRPr="00513AAA" w:rsidRDefault="00A3142C" w:rsidP="00A3142C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 w:rsidRPr="00513AAA">
        <w:rPr>
          <w:rFonts w:eastAsia="Times New Roman"/>
          <w:sz w:val="20"/>
          <w:szCs w:val="20"/>
          <w:lang w:eastAsia="ru-RU"/>
        </w:rPr>
        <w:t xml:space="preserve">Більше інформації: </w:t>
      </w:r>
      <w:hyperlink r:id="rId15" w:history="1">
        <w:r w:rsidRPr="00513AAA">
          <w:rPr>
            <w:rFonts w:eastAsia="Times New Roman"/>
            <w:sz w:val="20"/>
            <w:szCs w:val="20"/>
            <w:u w:val="single"/>
            <w:lang w:eastAsia="ru-RU"/>
          </w:rPr>
          <w:t>http://www.vn.ukrstat.gov.ua/index.php/statistical-information.html</w:t>
        </w:r>
      </w:hyperlink>
      <w:r w:rsidRPr="00513AAA">
        <w:rPr>
          <w:rFonts w:eastAsia="Times New Roman"/>
          <w:sz w:val="20"/>
          <w:szCs w:val="20"/>
          <w:u w:val="single"/>
          <w:lang w:eastAsia="ru-RU"/>
        </w:rPr>
        <w:t xml:space="preserve">  </w:t>
      </w:r>
    </w:p>
    <w:p w:rsidR="00534E94" w:rsidRPr="00513AAA" w:rsidRDefault="00A3142C">
      <w:pPr>
        <w:spacing w:after="0" w:line="240" w:lineRule="auto"/>
        <w:rPr>
          <w:rFonts w:eastAsia="Times New Roman"/>
          <w:color w:val="FF0000"/>
          <w:sz w:val="20"/>
          <w:szCs w:val="20"/>
          <w:lang w:eastAsia="ru-RU"/>
        </w:rPr>
      </w:pPr>
      <w:r w:rsidRPr="00513AAA">
        <w:rPr>
          <w:rFonts w:eastAsia="Times New Roman"/>
          <w:sz w:val="20"/>
          <w:szCs w:val="20"/>
          <w:lang w:eastAsia="ru-RU"/>
        </w:rPr>
        <w:t>© Головне управління статистики у Вінницькій області, 20</w:t>
      </w:r>
      <w:r w:rsidR="00375DAA" w:rsidRPr="00513AAA">
        <w:rPr>
          <w:rFonts w:eastAsia="Times New Roman"/>
          <w:sz w:val="20"/>
          <w:szCs w:val="20"/>
          <w:lang w:eastAsia="ru-RU"/>
        </w:rPr>
        <w:t>2</w:t>
      </w:r>
      <w:r w:rsidR="0016669D" w:rsidRPr="00513AAA">
        <w:rPr>
          <w:rFonts w:eastAsia="Times New Roman"/>
          <w:sz w:val="20"/>
          <w:szCs w:val="20"/>
          <w:lang w:eastAsia="ru-RU"/>
        </w:rPr>
        <w:t>4</w:t>
      </w:r>
      <w:r w:rsidR="00091F78" w:rsidRPr="00513AAA">
        <w:rPr>
          <w:rFonts w:eastAsia="Times New Roman"/>
          <w:sz w:val="20"/>
          <w:szCs w:val="20"/>
          <w:lang w:eastAsia="ru-RU"/>
        </w:rPr>
        <w:br/>
      </w:r>
      <w:r w:rsidR="00534E94" w:rsidRPr="00513AAA">
        <w:rPr>
          <w:rFonts w:eastAsia="Times New Roman"/>
          <w:color w:val="FF0000"/>
          <w:sz w:val="20"/>
          <w:szCs w:val="20"/>
          <w:lang w:eastAsia="ru-RU"/>
        </w:rPr>
        <w:br w:type="page"/>
      </w:r>
    </w:p>
    <w:p w:rsidR="008A5DDC" w:rsidRPr="00513AAA" w:rsidRDefault="008A5DDC" w:rsidP="008A5DDC">
      <w:pPr>
        <w:spacing w:after="0" w:line="240" w:lineRule="auto"/>
        <w:ind w:right="-285"/>
        <w:jc w:val="right"/>
        <w:rPr>
          <w:rFonts w:eastAsia="Times New Roman"/>
          <w:sz w:val="24"/>
          <w:szCs w:val="24"/>
          <w:lang w:eastAsia="ru-RU"/>
        </w:rPr>
      </w:pPr>
      <w:r w:rsidRPr="00513AAA">
        <w:rPr>
          <w:rFonts w:eastAsia="Times New Roman"/>
          <w:sz w:val="24"/>
          <w:szCs w:val="24"/>
          <w:lang w:eastAsia="ru-RU"/>
        </w:rPr>
        <w:lastRenderedPageBreak/>
        <w:t>Додаток 1</w:t>
      </w:r>
    </w:p>
    <w:p w:rsidR="008A5DDC" w:rsidRPr="00513AAA" w:rsidRDefault="008A5DDC" w:rsidP="008A5DDC">
      <w:pPr>
        <w:spacing w:after="0" w:line="240" w:lineRule="auto"/>
        <w:ind w:right="-285"/>
        <w:jc w:val="right"/>
        <w:rPr>
          <w:rFonts w:eastAsia="Times New Roman"/>
          <w:sz w:val="16"/>
          <w:szCs w:val="16"/>
          <w:lang w:eastAsia="ru-RU"/>
        </w:rPr>
      </w:pPr>
    </w:p>
    <w:p w:rsidR="008A5DDC" w:rsidRPr="00513AAA" w:rsidRDefault="008A5DDC" w:rsidP="008A5DDC">
      <w:pPr>
        <w:spacing w:after="0" w:line="240" w:lineRule="auto"/>
        <w:ind w:right="-710"/>
        <w:jc w:val="center"/>
        <w:rPr>
          <w:rFonts w:eastAsia="Times New Roman"/>
          <w:b/>
          <w:sz w:val="26"/>
          <w:szCs w:val="26"/>
          <w:lang w:eastAsia="ru-RU"/>
        </w:rPr>
      </w:pPr>
      <w:r w:rsidRPr="00513AAA">
        <w:rPr>
          <w:rFonts w:eastAsia="Times New Roman"/>
          <w:b/>
          <w:sz w:val="26"/>
          <w:szCs w:val="26"/>
          <w:lang w:eastAsia="ru-RU"/>
        </w:rPr>
        <w:t xml:space="preserve">Географічна структура зовнішньої торгівлі товарами </w:t>
      </w:r>
      <w:r w:rsidR="00A0258E" w:rsidRPr="00513AAA">
        <w:rPr>
          <w:rFonts w:eastAsia="Times New Roman"/>
          <w:b/>
          <w:sz w:val="26"/>
          <w:szCs w:val="26"/>
          <w:lang w:eastAsia="ru-RU"/>
        </w:rPr>
        <w:t>в</w:t>
      </w:r>
      <w:r w:rsidR="00B93B5A" w:rsidRPr="00513AAA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8B414C" w:rsidRPr="00513AAA">
        <w:rPr>
          <w:rFonts w:eastAsia="Times New Roman"/>
          <w:b/>
          <w:sz w:val="26"/>
          <w:szCs w:val="26"/>
          <w:lang w:eastAsia="ru-RU"/>
        </w:rPr>
        <w:t>січні–</w:t>
      </w:r>
      <w:r w:rsidR="0034287F" w:rsidRPr="00513AAA">
        <w:rPr>
          <w:rFonts w:eastAsia="Times New Roman"/>
          <w:b/>
          <w:sz w:val="26"/>
          <w:szCs w:val="26"/>
          <w:lang w:eastAsia="ru-RU"/>
        </w:rPr>
        <w:t>трав</w:t>
      </w:r>
      <w:r w:rsidR="008B414C" w:rsidRPr="00513AAA">
        <w:rPr>
          <w:rFonts w:eastAsia="Times New Roman"/>
          <w:b/>
          <w:sz w:val="26"/>
          <w:szCs w:val="26"/>
          <w:lang w:eastAsia="ru-RU"/>
        </w:rPr>
        <w:t>ні</w:t>
      </w:r>
      <w:r w:rsidRPr="00513AAA">
        <w:rPr>
          <w:rFonts w:eastAsia="Times New Roman"/>
          <w:b/>
          <w:sz w:val="26"/>
          <w:szCs w:val="26"/>
          <w:lang w:eastAsia="ru-RU"/>
        </w:rPr>
        <w:t xml:space="preserve"> 2024 року </w:t>
      </w:r>
    </w:p>
    <w:p w:rsidR="008A5DDC" w:rsidRPr="00513AAA" w:rsidRDefault="008A5DDC" w:rsidP="008A5DDC">
      <w:pPr>
        <w:spacing w:after="0" w:line="240" w:lineRule="auto"/>
        <w:ind w:right="-710"/>
        <w:jc w:val="center"/>
        <w:rPr>
          <w:rFonts w:eastAsia="Times New Roman"/>
          <w:b/>
          <w:sz w:val="10"/>
          <w:szCs w:val="10"/>
          <w:lang w:eastAsia="ru-RU"/>
        </w:rPr>
      </w:pPr>
    </w:p>
    <w:tbl>
      <w:tblPr>
        <w:tblW w:w="10343" w:type="dxa"/>
        <w:tblLayout w:type="fixed"/>
        <w:tblLook w:val="01E0" w:firstRow="1" w:lastRow="1" w:firstColumn="1" w:lastColumn="1" w:noHBand="0" w:noVBand="0"/>
      </w:tblPr>
      <w:tblGrid>
        <w:gridCol w:w="2944"/>
        <w:gridCol w:w="1164"/>
        <w:gridCol w:w="990"/>
        <w:gridCol w:w="887"/>
        <w:gridCol w:w="1240"/>
        <w:gridCol w:w="967"/>
        <w:gridCol w:w="944"/>
        <w:gridCol w:w="1207"/>
      </w:tblGrid>
      <w:tr w:rsidR="008A5DDC" w:rsidRPr="00513AAA" w:rsidTr="00416531">
        <w:trPr>
          <w:trHeight w:hRule="exact" w:val="255"/>
        </w:trPr>
        <w:tc>
          <w:tcPr>
            <w:tcW w:w="294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8A5DDC" w:rsidRPr="00513AAA" w:rsidRDefault="008A5DDC" w:rsidP="00587DC4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3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DDC" w:rsidRPr="00513AAA" w:rsidRDefault="008A5DDC" w:rsidP="00587DC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13AAA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DDC" w:rsidRPr="00513AAA" w:rsidRDefault="008A5DDC" w:rsidP="00587DC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13AAA">
              <w:rPr>
                <w:rFonts w:eastAsia="Times New Roman"/>
                <w:bCs/>
                <w:lang w:eastAsia="ru-RU"/>
              </w:rPr>
              <w:t>Імпорт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A5DDC" w:rsidRPr="00513AAA" w:rsidRDefault="008A5DDC" w:rsidP="00587DC4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513AAA">
              <w:rPr>
                <w:rFonts w:eastAsia="Times New Roman"/>
                <w:bCs/>
                <w:lang w:eastAsia="ru-RU"/>
              </w:rPr>
              <w:t>Сальдо</w:t>
            </w:r>
          </w:p>
        </w:tc>
      </w:tr>
      <w:tr w:rsidR="008A5DDC" w:rsidRPr="00513AAA" w:rsidTr="00416531">
        <w:trPr>
          <w:trHeight w:val="282"/>
        </w:trPr>
        <w:tc>
          <w:tcPr>
            <w:tcW w:w="29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8A5DDC" w:rsidRPr="00513AAA" w:rsidRDefault="008A5DDC" w:rsidP="00587DC4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5DDC" w:rsidRPr="00513AAA" w:rsidRDefault="00B93B5A" w:rsidP="00587DC4">
            <w:pPr>
              <w:spacing w:after="0" w:line="240" w:lineRule="auto"/>
              <w:ind w:left="-108" w:right="-108"/>
              <w:jc w:val="center"/>
              <w:rPr>
                <w:rFonts w:eastAsia="Times New Roman"/>
                <w:bCs/>
                <w:lang w:eastAsia="ru-RU"/>
              </w:rPr>
            </w:pPr>
            <w:proofErr w:type="spellStart"/>
            <w:r w:rsidRPr="00513AAA">
              <w:rPr>
                <w:rFonts w:eastAsia="Times New Roman"/>
                <w:bCs/>
                <w:lang w:eastAsia="ru-RU"/>
              </w:rPr>
              <w:t>тис</w:t>
            </w:r>
            <w:r w:rsidR="008A5DDC" w:rsidRPr="00513AAA">
              <w:rPr>
                <w:rFonts w:eastAsia="Times New Roman"/>
                <w:bCs/>
                <w:lang w:eastAsia="ru-RU"/>
              </w:rPr>
              <w:t>.дол</w:t>
            </w:r>
            <w:proofErr w:type="spellEnd"/>
            <w:r w:rsidR="008A5DDC" w:rsidRPr="00513AAA">
              <w:rPr>
                <w:rFonts w:eastAsia="Times New Roman"/>
                <w:bCs/>
                <w:lang w:eastAsia="ru-RU"/>
              </w:rPr>
              <w:t>. США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5DDC" w:rsidRPr="00513AAA" w:rsidRDefault="008A5DDC" w:rsidP="0034287F">
            <w:pPr>
              <w:spacing w:after="0" w:line="240" w:lineRule="auto"/>
              <w:ind w:left="-108" w:right="-108"/>
              <w:jc w:val="center"/>
              <w:rPr>
                <w:rFonts w:eastAsia="Times New Roman"/>
                <w:bCs/>
                <w:lang w:eastAsia="ru-RU"/>
              </w:rPr>
            </w:pPr>
            <w:r w:rsidRPr="00513AAA">
              <w:rPr>
                <w:rFonts w:eastAsia="Times New Roman"/>
                <w:bCs/>
                <w:lang w:eastAsia="ru-RU"/>
              </w:rPr>
              <w:t xml:space="preserve">у % </w:t>
            </w:r>
            <w:r w:rsidRPr="00513AAA">
              <w:rPr>
                <w:rFonts w:eastAsia="Times New Roman"/>
                <w:lang w:eastAsia="ru-RU"/>
              </w:rPr>
              <w:t xml:space="preserve">до </w:t>
            </w:r>
            <w:r w:rsidRPr="00513AAA">
              <w:rPr>
                <w:rFonts w:eastAsia="Times New Roman"/>
                <w:lang w:eastAsia="ru-RU"/>
              </w:rPr>
              <w:br/>
            </w:r>
            <w:r w:rsidR="000D1FDB" w:rsidRPr="00513AAA">
              <w:rPr>
                <w:rFonts w:eastAsia="Times New Roman"/>
                <w:lang w:eastAsia="ru-RU"/>
              </w:rPr>
              <w:t>січня–</w:t>
            </w:r>
            <w:r w:rsidR="0034287F" w:rsidRPr="00513AAA">
              <w:rPr>
                <w:rFonts w:eastAsia="Times New Roman"/>
                <w:lang w:eastAsia="ru-RU"/>
              </w:rPr>
              <w:t>трав</w:t>
            </w:r>
            <w:r w:rsidR="000D1FDB" w:rsidRPr="00513AAA">
              <w:rPr>
                <w:rFonts w:eastAsia="Times New Roman"/>
                <w:lang w:eastAsia="ru-RU"/>
              </w:rPr>
              <w:t>ня</w:t>
            </w:r>
            <w:r w:rsidRPr="00513AAA">
              <w:rPr>
                <w:rFonts w:eastAsia="Times New Roman"/>
                <w:lang w:eastAsia="ru-RU"/>
              </w:rPr>
              <w:t xml:space="preserve"> </w:t>
            </w:r>
            <w:r w:rsidRPr="00513AAA">
              <w:rPr>
                <w:rFonts w:eastAsia="Times New Roman"/>
                <w:lang w:eastAsia="ru-RU"/>
              </w:rPr>
              <w:br/>
              <w:t>2023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DDC" w:rsidRPr="00513AAA" w:rsidRDefault="008A5DDC" w:rsidP="00587DC4">
            <w:pPr>
              <w:spacing w:after="0" w:line="260" w:lineRule="exact"/>
              <w:ind w:left="-17"/>
              <w:jc w:val="center"/>
              <w:rPr>
                <w:rFonts w:eastAsia="Times New Roman"/>
                <w:bCs/>
                <w:lang w:eastAsia="ru-RU"/>
              </w:rPr>
            </w:pPr>
            <w:r w:rsidRPr="00513AAA">
              <w:rPr>
                <w:rFonts w:eastAsia="Times New Roman"/>
                <w:bCs/>
                <w:lang w:eastAsia="ru-RU"/>
              </w:rPr>
              <w:t>у % до</w:t>
            </w:r>
          </w:p>
          <w:p w:rsidR="008A5DDC" w:rsidRPr="00513AAA" w:rsidRDefault="008A5DDC" w:rsidP="00587DC4">
            <w:pPr>
              <w:spacing w:after="0" w:line="260" w:lineRule="exact"/>
              <w:ind w:left="-17"/>
              <w:jc w:val="center"/>
              <w:rPr>
                <w:rFonts w:eastAsia="Times New Roman"/>
                <w:bCs/>
                <w:lang w:eastAsia="ru-RU"/>
              </w:rPr>
            </w:pPr>
            <w:proofErr w:type="spellStart"/>
            <w:r w:rsidRPr="00513AAA">
              <w:rPr>
                <w:rFonts w:eastAsia="Times New Roman"/>
                <w:bCs/>
                <w:lang w:eastAsia="ru-RU"/>
              </w:rPr>
              <w:t>загаль</w:t>
            </w:r>
            <w:proofErr w:type="spellEnd"/>
            <w:r w:rsidRPr="00513AAA">
              <w:rPr>
                <w:rFonts w:eastAsia="Times New Roman"/>
                <w:bCs/>
                <w:lang w:eastAsia="ru-RU"/>
              </w:rPr>
              <w:t>-</w:t>
            </w:r>
          </w:p>
          <w:p w:rsidR="008A5DDC" w:rsidRPr="00513AAA" w:rsidRDefault="008A5DDC" w:rsidP="00587DC4">
            <w:pPr>
              <w:spacing w:after="0" w:line="260" w:lineRule="exact"/>
              <w:ind w:left="-17"/>
              <w:jc w:val="center"/>
              <w:rPr>
                <w:rFonts w:eastAsia="Times New Roman"/>
                <w:bCs/>
                <w:lang w:eastAsia="ru-RU"/>
              </w:rPr>
            </w:pPr>
            <w:r w:rsidRPr="00513AAA">
              <w:rPr>
                <w:rFonts w:eastAsia="Times New Roman"/>
                <w:bCs/>
                <w:lang w:eastAsia="ru-RU"/>
              </w:rPr>
              <w:t>ного</w:t>
            </w:r>
          </w:p>
          <w:p w:rsidR="008A5DDC" w:rsidRPr="00513AAA" w:rsidRDefault="008A5DDC" w:rsidP="00587DC4">
            <w:pPr>
              <w:spacing w:after="0" w:line="240" w:lineRule="auto"/>
              <w:ind w:left="-17"/>
              <w:jc w:val="center"/>
              <w:rPr>
                <w:rFonts w:eastAsia="Times New Roman"/>
                <w:bCs/>
                <w:lang w:eastAsia="ru-RU"/>
              </w:rPr>
            </w:pPr>
            <w:r w:rsidRPr="00513AAA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5DDC" w:rsidRPr="00513AAA" w:rsidRDefault="00B93B5A" w:rsidP="00587DC4">
            <w:pPr>
              <w:spacing w:after="0" w:line="240" w:lineRule="auto"/>
              <w:ind w:left="-29" w:right="-107"/>
              <w:jc w:val="center"/>
              <w:rPr>
                <w:rFonts w:eastAsia="Times New Roman"/>
                <w:bCs/>
                <w:lang w:eastAsia="ru-RU"/>
              </w:rPr>
            </w:pPr>
            <w:proofErr w:type="spellStart"/>
            <w:r w:rsidRPr="00513AAA">
              <w:rPr>
                <w:rFonts w:eastAsia="Times New Roman"/>
                <w:bCs/>
                <w:lang w:eastAsia="ru-RU"/>
              </w:rPr>
              <w:t>тис</w:t>
            </w:r>
            <w:r w:rsidR="008A5DDC" w:rsidRPr="00513AAA">
              <w:rPr>
                <w:rFonts w:eastAsia="Times New Roman"/>
                <w:bCs/>
                <w:lang w:eastAsia="ru-RU"/>
              </w:rPr>
              <w:t>.дол</w:t>
            </w:r>
            <w:proofErr w:type="spellEnd"/>
            <w:r w:rsidR="008A5DDC" w:rsidRPr="00513AAA">
              <w:rPr>
                <w:rFonts w:eastAsia="Times New Roman"/>
                <w:bCs/>
                <w:lang w:eastAsia="ru-RU"/>
              </w:rPr>
              <w:t>. США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5DDC" w:rsidRPr="00513AAA" w:rsidRDefault="00A760BE" w:rsidP="003E33DC">
            <w:pPr>
              <w:spacing w:after="0" w:line="240" w:lineRule="auto"/>
              <w:ind w:left="-108" w:right="-108"/>
              <w:jc w:val="center"/>
              <w:rPr>
                <w:rFonts w:eastAsia="Times New Roman"/>
                <w:bCs/>
                <w:lang w:eastAsia="ru-RU"/>
              </w:rPr>
            </w:pPr>
            <w:r w:rsidRPr="00513AAA">
              <w:rPr>
                <w:rFonts w:eastAsia="Times New Roman"/>
                <w:bCs/>
                <w:lang w:eastAsia="ru-RU"/>
              </w:rPr>
              <w:t xml:space="preserve">у % </w:t>
            </w:r>
            <w:r w:rsidRPr="00513AAA">
              <w:rPr>
                <w:rFonts w:eastAsia="Times New Roman"/>
                <w:lang w:eastAsia="ru-RU"/>
              </w:rPr>
              <w:t xml:space="preserve">до </w:t>
            </w:r>
            <w:r w:rsidRPr="00513AAA">
              <w:rPr>
                <w:rFonts w:eastAsia="Times New Roman"/>
                <w:lang w:eastAsia="ru-RU"/>
              </w:rPr>
              <w:br/>
            </w:r>
            <w:r w:rsidR="0034287F" w:rsidRPr="00513AAA">
              <w:rPr>
                <w:rFonts w:eastAsia="Times New Roman"/>
                <w:lang w:eastAsia="ru-RU"/>
              </w:rPr>
              <w:t>січня–трав</w:t>
            </w:r>
            <w:r w:rsidR="000D1FDB" w:rsidRPr="00513AAA">
              <w:rPr>
                <w:rFonts w:eastAsia="Times New Roman"/>
                <w:lang w:eastAsia="ru-RU"/>
              </w:rPr>
              <w:t>ня</w:t>
            </w:r>
            <w:r w:rsidRPr="00513AAA">
              <w:rPr>
                <w:rFonts w:eastAsia="Times New Roman"/>
                <w:lang w:eastAsia="ru-RU"/>
              </w:rPr>
              <w:br/>
              <w:t>2023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5DDC" w:rsidRPr="00513AAA" w:rsidRDefault="008A5DDC" w:rsidP="00587DC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513AAA">
              <w:rPr>
                <w:rFonts w:eastAsia="Times New Roman"/>
                <w:bCs/>
                <w:lang w:eastAsia="ru-RU"/>
              </w:rPr>
              <w:t>у % до</w:t>
            </w:r>
          </w:p>
          <w:p w:rsidR="008A5DDC" w:rsidRPr="00513AAA" w:rsidRDefault="008A5DDC" w:rsidP="00587DC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proofErr w:type="spellStart"/>
            <w:r w:rsidRPr="00513AAA">
              <w:rPr>
                <w:rFonts w:eastAsia="Times New Roman"/>
                <w:bCs/>
                <w:lang w:eastAsia="ru-RU"/>
              </w:rPr>
              <w:t>загаль</w:t>
            </w:r>
            <w:proofErr w:type="spellEnd"/>
            <w:r w:rsidRPr="00513AAA">
              <w:rPr>
                <w:rFonts w:eastAsia="Times New Roman"/>
                <w:bCs/>
                <w:lang w:eastAsia="ru-RU"/>
              </w:rPr>
              <w:t>-</w:t>
            </w:r>
          </w:p>
          <w:p w:rsidR="008A5DDC" w:rsidRPr="00513AAA" w:rsidRDefault="008A5DDC" w:rsidP="00587DC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513AAA">
              <w:rPr>
                <w:rFonts w:eastAsia="Times New Roman"/>
                <w:bCs/>
                <w:lang w:eastAsia="ru-RU"/>
              </w:rPr>
              <w:t>ного</w:t>
            </w:r>
          </w:p>
          <w:p w:rsidR="008A5DDC" w:rsidRPr="00513AAA" w:rsidRDefault="008A5DDC" w:rsidP="00587DC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13AAA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20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5DDC" w:rsidRPr="00513AAA" w:rsidRDefault="008A5DDC" w:rsidP="00587DC4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</w:tr>
      <w:tr w:rsidR="0034287F" w:rsidRPr="00513AAA" w:rsidTr="008B1B01">
        <w:trPr>
          <w:trHeight w:hRule="exact" w:val="255"/>
        </w:trPr>
        <w:tc>
          <w:tcPr>
            <w:tcW w:w="294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34287F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513AAA">
              <w:rPr>
                <w:rFonts w:eastAsia="Times New Roman"/>
                <w:b/>
                <w:bCs/>
                <w:lang w:eastAsia="ru-RU"/>
              </w:rPr>
              <w:t>Усього</w:t>
            </w:r>
          </w:p>
        </w:tc>
        <w:tc>
          <w:tcPr>
            <w:tcW w:w="116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  <w:lang w:eastAsia="uk-UA"/>
              </w:rPr>
            </w:pPr>
            <w:r w:rsidRPr="00513AAA">
              <w:rPr>
                <w:rFonts w:asciiTheme="minorHAnsi" w:hAnsiTheme="minorHAnsi" w:cs="Times New Roman CYR"/>
                <w:b/>
              </w:rPr>
              <w:t>886943,1</w:t>
            </w:r>
          </w:p>
        </w:tc>
        <w:tc>
          <w:tcPr>
            <w:tcW w:w="99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513AAA">
              <w:rPr>
                <w:rFonts w:asciiTheme="minorHAnsi" w:hAnsiTheme="minorHAnsi" w:cs="Times New Roman CYR"/>
                <w:b/>
              </w:rPr>
              <w:t>106,2</w:t>
            </w:r>
          </w:p>
        </w:tc>
        <w:tc>
          <w:tcPr>
            <w:tcW w:w="887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513AAA">
              <w:rPr>
                <w:rFonts w:asciiTheme="minorHAnsi" w:hAnsiTheme="minorHAnsi" w:cs="Times New Roman CYR"/>
                <w:b/>
              </w:rPr>
              <w:t>100,0</w:t>
            </w:r>
          </w:p>
        </w:tc>
        <w:tc>
          <w:tcPr>
            <w:tcW w:w="124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513AAA">
              <w:rPr>
                <w:rFonts w:asciiTheme="minorHAnsi" w:hAnsiTheme="minorHAnsi" w:cs="Times New Roman CYR"/>
                <w:b/>
              </w:rPr>
              <w:t>339935,1</w:t>
            </w:r>
          </w:p>
        </w:tc>
        <w:tc>
          <w:tcPr>
            <w:tcW w:w="967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513AAA">
              <w:rPr>
                <w:rFonts w:asciiTheme="minorHAnsi" w:hAnsiTheme="minorHAnsi" w:cs="Times New Roman CYR"/>
                <w:b/>
              </w:rPr>
              <w:t>86,8</w:t>
            </w:r>
          </w:p>
        </w:tc>
        <w:tc>
          <w:tcPr>
            <w:tcW w:w="94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513AAA">
              <w:rPr>
                <w:rFonts w:asciiTheme="minorHAnsi" w:hAnsiTheme="minorHAnsi" w:cs="Times New Roman CYR"/>
                <w:b/>
              </w:rPr>
              <w:t>100,0</w:t>
            </w:r>
          </w:p>
        </w:tc>
        <w:tc>
          <w:tcPr>
            <w:tcW w:w="1207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</w:rPr>
            </w:pPr>
            <w:r w:rsidRPr="00513AAA">
              <w:rPr>
                <w:rFonts w:asciiTheme="minorHAnsi" w:hAnsiTheme="minorHAnsi" w:cs="Times New Roman CYR"/>
                <w:b/>
              </w:rPr>
              <w:t>547008,0</w:t>
            </w:r>
          </w:p>
        </w:tc>
      </w:tr>
      <w:tr w:rsidR="008A5DDC" w:rsidRPr="00513AAA" w:rsidTr="008B1B01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A5DDC" w:rsidRPr="00513AAA" w:rsidRDefault="008A5DDC" w:rsidP="00587DC4">
            <w:pPr>
              <w:spacing w:after="0" w:line="240" w:lineRule="auto"/>
              <w:ind w:left="113"/>
              <w:rPr>
                <w:rFonts w:eastAsia="Times New Roman"/>
                <w:lang w:eastAsia="ru-RU"/>
              </w:rPr>
            </w:pPr>
            <w:r w:rsidRPr="00513AAA">
              <w:rPr>
                <w:rFonts w:eastAsia="Times New Roman"/>
                <w:lang w:eastAsia="ru-RU"/>
              </w:rPr>
              <w:t>у тому числі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5DDC" w:rsidRPr="00513AAA" w:rsidRDefault="008A5DDC" w:rsidP="008B1B01">
            <w:pPr>
              <w:spacing w:after="0" w:line="240" w:lineRule="auto"/>
              <w:jc w:val="right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5DDC" w:rsidRPr="00513AAA" w:rsidRDefault="008A5DDC" w:rsidP="008B1B01">
            <w:pPr>
              <w:spacing w:after="0" w:line="240" w:lineRule="auto"/>
              <w:jc w:val="right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A5DDC" w:rsidRPr="00513AAA" w:rsidRDefault="008A5DDC" w:rsidP="008B1B01">
            <w:pPr>
              <w:spacing w:after="0" w:line="240" w:lineRule="auto"/>
              <w:jc w:val="right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1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5DDC" w:rsidRPr="00513AAA" w:rsidRDefault="008A5DDC" w:rsidP="008B1B01">
            <w:pPr>
              <w:spacing w:after="0" w:line="240" w:lineRule="auto"/>
              <w:jc w:val="right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5DDC" w:rsidRPr="00513AAA" w:rsidRDefault="008A5DDC" w:rsidP="008B1B01">
            <w:pPr>
              <w:spacing w:after="0" w:line="240" w:lineRule="auto"/>
              <w:jc w:val="right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A5DDC" w:rsidRPr="00513AAA" w:rsidRDefault="008A5DDC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color w:val="FF0000"/>
              </w:rPr>
            </w:pPr>
          </w:p>
        </w:tc>
        <w:tc>
          <w:tcPr>
            <w:tcW w:w="12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A5DDC" w:rsidRPr="00513AAA" w:rsidRDefault="008A5DDC" w:rsidP="008B1B01">
            <w:pPr>
              <w:spacing w:after="0" w:line="240" w:lineRule="auto"/>
              <w:jc w:val="right"/>
              <w:rPr>
                <w:rFonts w:asciiTheme="minorHAnsi" w:hAnsiTheme="minorHAnsi"/>
                <w:color w:val="FF0000"/>
              </w:rPr>
            </w:pPr>
          </w:p>
        </w:tc>
      </w:tr>
      <w:tr w:rsidR="0034287F" w:rsidRPr="00513AAA" w:rsidTr="008B1B01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34287F">
            <w:pPr>
              <w:spacing w:after="0" w:line="240" w:lineRule="auto"/>
              <w:ind w:left="142"/>
              <w:rPr>
                <w:rFonts w:asciiTheme="minorHAnsi" w:hAnsiTheme="minorHAnsi" w:cs="Times New Roman CYR"/>
                <w:lang w:eastAsia="uk-UA"/>
              </w:rPr>
            </w:pPr>
            <w:proofErr w:type="spellStart"/>
            <w:r w:rsidRPr="00513AAA">
              <w:rPr>
                <w:rFonts w:asciiTheme="minorHAnsi" w:hAnsiTheme="minorHAnsi" w:cs="Times New Roman CYR"/>
              </w:rPr>
              <w:t>Австрiя</w:t>
            </w:r>
            <w:proofErr w:type="spellEnd"/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513AAA">
              <w:rPr>
                <w:rFonts w:asciiTheme="minorHAnsi" w:hAnsiTheme="minorHAnsi" w:cs="Times New Roman CYR"/>
              </w:rPr>
              <w:t>10288,4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71,2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1,2</w:t>
            </w:r>
          </w:p>
        </w:tc>
        <w:tc>
          <w:tcPr>
            <w:tcW w:w="1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1345,5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53,2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0,4</w:t>
            </w:r>
          </w:p>
        </w:tc>
        <w:tc>
          <w:tcPr>
            <w:tcW w:w="12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8942,9</w:t>
            </w:r>
          </w:p>
        </w:tc>
      </w:tr>
      <w:tr w:rsidR="0034287F" w:rsidRPr="00513AAA" w:rsidTr="008B1B01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34287F">
            <w:pPr>
              <w:ind w:left="142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Алжир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513AAA">
              <w:rPr>
                <w:rFonts w:asciiTheme="minorHAnsi" w:hAnsiTheme="minorHAnsi" w:cs="Times New Roman CYR"/>
              </w:rPr>
              <w:t>8027,9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56403,6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0,9</w:t>
            </w:r>
          </w:p>
        </w:tc>
        <w:tc>
          <w:tcPr>
            <w:tcW w:w="1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8224,5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1251,8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2,4</w:t>
            </w:r>
          </w:p>
        </w:tc>
        <w:tc>
          <w:tcPr>
            <w:tcW w:w="12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8B1B01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–</w:t>
            </w:r>
            <w:r w:rsidR="0034287F" w:rsidRPr="00513AAA">
              <w:rPr>
                <w:rFonts w:asciiTheme="minorHAnsi" w:hAnsiTheme="minorHAnsi" w:cs="Times New Roman CYR"/>
              </w:rPr>
              <w:t>196,6</w:t>
            </w:r>
          </w:p>
        </w:tc>
      </w:tr>
      <w:tr w:rsidR="0034287F" w:rsidRPr="00513AAA" w:rsidTr="008B1B01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34287F">
            <w:pPr>
              <w:ind w:left="142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Бангладеш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513AAA">
              <w:rPr>
                <w:rFonts w:asciiTheme="minorHAnsi" w:hAnsiTheme="minorHAnsi" w:cs="Times New Roman CYR"/>
              </w:rPr>
              <w:t>13978,6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286,7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1,6</w:t>
            </w:r>
          </w:p>
        </w:tc>
        <w:tc>
          <w:tcPr>
            <w:tcW w:w="1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90,3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118,1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2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13888,3</w:t>
            </w:r>
          </w:p>
        </w:tc>
      </w:tr>
      <w:tr w:rsidR="0034287F" w:rsidRPr="00513AAA" w:rsidTr="008B1B01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34287F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513AAA">
              <w:rPr>
                <w:rFonts w:asciiTheme="minorHAnsi" w:hAnsiTheme="minorHAnsi" w:cs="Times New Roman CYR"/>
              </w:rPr>
              <w:t>Болгарiя</w:t>
            </w:r>
            <w:proofErr w:type="spellEnd"/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513AAA">
              <w:rPr>
                <w:rFonts w:asciiTheme="minorHAnsi" w:hAnsiTheme="minorHAnsi" w:cs="Times New Roman CYR"/>
              </w:rPr>
              <w:t>11078,6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60,6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1,2</w:t>
            </w:r>
          </w:p>
        </w:tc>
        <w:tc>
          <w:tcPr>
            <w:tcW w:w="1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6001,7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34,8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1,8</w:t>
            </w:r>
          </w:p>
        </w:tc>
        <w:tc>
          <w:tcPr>
            <w:tcW w:w="12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5076,9</w:t>
            </w:r>
          </w:p>
        </w:tc>
      </w:tr>
      <w:tr w:rsidR="0034287F" w:rsidRPr="00513AAA" w:rsidTr="008B1B01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34287F">
            <w:pPr>
              <w:ind w:left="142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В’єтнам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513AAA">
              <w:rPr>
                <w:rFonts w:asciiTheme="minorHAnsi" w:hAnsiTheme="minorHAnsi" w:cs="Times New Roman CYR"/>
              </w:rPr>
              <w:t>14402,8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7409,4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1,6</w:t>
            </w:r>
          </w:p>
        </w:tc>
        <w:tc>
          <w:tcPr>
            <w:tcW w:w="1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1978,9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708,5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0,6</w:t>
            </w:r>
          </w:p>
        </w:tc>
        <w:tc>
          <w:tcPr>
            <w:tcW w:w="12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12423,9</w:t>
            </w:r>
          </w:p>
        </w:tc>
      </w:tr>
      <w:tr w:rsidR="0034287F" w:rsidRPr="00513AAA" w:rsidTr="008B1B01">
        <w:trPr>
          <w:trHeight w:hRule="exact" w:val="778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34287F">
            <w:pPr>
              <w:spacing w:after="0" w:line="240" w:lineRule="auto"/>
              <w:ind w:left="142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Гонконг, Особливий Адміністративний Район Китаю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513AAA">
              <w:rPr>
                <w:rFonts w:asciiTheme="minorHAnsi" w:hAnsiTheme="minorHAnsi" w:cs="Times New Roman CYR"/>
              </w:rPr>
              <w:t>9504,8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311,6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1,1</w:t>
            </w:r>
          </w:p>
        </w:tc>
        <w:tc>
          <w:tcPr>
            <w:tcW w:w="1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5,0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199,6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2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9499,8</w:t>
            </w:r>
          </w:p>
        </w:tc>
      </w:tr>
      <w:tr w:rsidR="0034287F" w:rsidRPr="00513AAA" w:rsidTr="008B1B01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34287F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513AAA">
              <w:rPr>
                <w:rFonts w:asciiTheme="minorHAnsi" w:hAnsiTheme="minorHAnsi" w:cs="Times New Roman CYR"/>
              </w:rPr>
              <w:t>Грецiя</w:t>
            </w:r>
            <w:proofErr w:type="spellEnd"/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513AAA">
              <w:rPr>
                <w:rFonts w:asciiTheme="minorHAnsi" w:hAnsiTheme="minorHAnsi" w:cs="Times New Roman CYR"/>
              </w:rPr>
              <w:t>13517,6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198,9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1,5</w:t>
            </w:r>
          </w:p>
        </w:tc>
        <w:tc>
          <w:tcPr>
            <w:tcW w:w="1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12665,1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259,3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3,7</w:t>
            </w:r>
          </w:p>
        </w:tc>
        <w:tc>
          <w:tcPr>
            <w:tcW w:w="12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852,5</w:t>
            </w:r>
          </w:p>
        </w:tc>
      </w:tr>
      <w:tr w:rsidR="0034287F" w:rsidRPr="00513AAA" w:rsidTr="008B1B01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34287F">
            <w:pPr>
              <w:ind w:left="142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Данія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513AAA">
              <w:rPr>
                <w:rFonts w:asciiTheme="minorHAnsi" w:hAnsiTheme="minorHAnsi" w:cs="Times New Roman CYR"/>
              </w:rPr>
              <w:t>276,0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40,2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8705,0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1505,6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2,6</w:t>
            </w:r>
          </w:p>
        </w:tc>
        <w:tc>
          <w:tcPr>
            <w:tcW w:w="12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8B1B01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–</w:t>
            </w:r>
            <w:r w:rsidR="0034287F" w:rsidRPr="00513AAA">
              <w:rPr>
                <w:rFonts w:asciiTheme="minorHAnsi" w:hAnsiTheme="minorHAnsi" w:cs="Times New Roman CYR"/>
              </w:rPr>
              <w:t>8429,0</w:t>
            </w:r>
          </w:p>
        </w:tc>
      </w:tr>
      <w:tr w:rsidR="0034287F" w:rsidRPr="00513AAA" w:rsidTr="008B1B01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34287F">
            <w:pPr>
              <w:ind w:left="142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Єгипет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513AAA">
              <w:rPr>
                <w:rFonts w:asciiTheme="minorHAnsi" w:hAnsiTheme="minorHAnsi" w:cs="Times New Roman CYR"/>
              </w:rPr>
              <w:t>34958,9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121,1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3,9</w:t>
            </w:r>
          </w:p>
        </w:tc>
        <w:tc>
          <w:tcPr>
            <w:tcW w:w="1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343,7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15,0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12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34615,2</w:t>
            </w:r>
          </w:p>
        </w:tc>
      </w:tr>
      <w:tr w:rsidR="0034287F" w:rsidRPr="00513AAA" w:rsidTr="008B1B01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34287F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513AAA">
              <w:rPr>
                <w:rFonts w:asciiTheme="minorHAnsi" w:hAnsiTheme="minorHAnsi" w:cs="Times New Roman CYR"/>
              </w:rPr>
              <w:t>Iзраїль</w:t>
            </w:r>
            <w:proofErr w:type="spellEnd"/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513AAA">
              <w:rPr>
                <w:rFonts w:asciiTheme="minorHAnsi" w:hAnsiTheme="minorHAnsi" w:cs="Times New Roman CYR"/>
              </w:rPr>
              <w:t>10303,7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192,7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1,2</w:t>
            </w:r>
          </w:p>
        </w:tc>
        <w:tc>
          <w:tcPr>
            <w:tcW w:w="1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1314,0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150,8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0,4</w:t>
            </w:r>
          </w:p>
        </w:tc>
        <w:tc>
          <w:tcPr>
            <w:tcW w:w="12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8989,7</w:t>
            </w:r>
          </w:p>
        </w:tc>
      </w:tr>
      <w:tr w:rsidR="0034287F" w:rsidRPr="00513AAA" w:rsidTr="008B1B01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34287F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513AAA">
              <w:rPr>
                <w:rFonts w:asciiTheme="minorHAnsi" w:hAnsiTheme="minorHAnsi" w:cs="Times New Roman CYR"/>
              </w:rPr>
              <w:t>Iндiя</w:t>
            </w:r>
            <w:proofErr w:type="spellEnd"/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5716,8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40,5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0,6</w:t>
            </w:r>
          </w:p>
        </w:tc>
        <w:tc>
          <w:tcPr>
            <w:tcW w:w="1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1739,9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9,7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0,5</w:t>
            </w:r>
          </w:p>
        </w:tc>
        <w:tc>
          <w:tcPr>
            <w:tcW w:w="12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3976,8</w:t>
            </w:r>
          </w:p>
        </w:tc>
      </w:tr>
      <w:tr w:rsidR="0034287F" w:rsidRPr="00513AAA" w:rsidTr="008B1B01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34287F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513AAA">
              <w:rPr>
                <w:rFonts w:asciiTheme="minorHAnsi" w:hAnsiTheme="minorHAnsi" w:cs="Times New Roman CYR"/>
              </w:rPr>
              <w:t>Iрак</w:t>
            </w:r>
            <w:proofErr w:type="spellEnd"/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513AAA">
              <w:rPr>
                <w:rFonts w:asciiTheme="minorHAnsi" w:hAnsiTheme="minorHAnsi" w:cs="Times New Roman CYR"/>
              </w:rPr>
              <w:t>27939,1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1022,7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3,2</w:t>
            </w:r>
          </w:p>
        </w:tc>
        <w:tc>
          <w:tcPr>
            <w:tcW w:w="1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8B1B01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8B1B01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8B1B01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2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27939,1</w:t>
            </w:r>
          </w:p>
        </w:tc>
      </w:tr>
      <w:tr w:rsidR="0034287F" w:rsidRPr="00513AAA" w:rsidTr="008B1B01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34287F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513AAA">
              <w:rPr>
                <w:rFonts w:asciiTheme="minorHAnsi" w:hAnsiTheme="minorHAnsi" w:cs="Times New Roman CYR"/>
              </w:rPr>
              <w:t>Iспанiя</w:t>
            </w:r>
            <w:proofErr w:type="spellEnd"/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513AAA">
              <w:rPr>
                <w:rFonts w:asciiTheme="minorHAnsi" w:hAnsiTheme="minorHAnsi" w:cs="Times New Roman CYR"/>
              </w:rPr>
              <w:t>83618,6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194,3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9,4</w:t>
            </w:r>
          </w:p>
        </w:tc>
        <w:tc>
          <w:tcPr>
            <w:tcW w:w="1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4176,0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85,2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1,2</w:t>
            </w:r>
          </w:p>
        </w:tc>
        <w:tc>
          <w:tcPr>
            <w:tcW w:w="12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79442,6</w:t>
            </w:r>
          </w:p>
        </w:tc>
      </w:tr>
      <w:tr w:rsidR="0034287F" w:rsidRPr="00513AAA" w:rsidTr="008B1B01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34287F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513AAA">
              <w:rPr>
                <w:rFonts w:asciiTheme="minorHAnsi" w:hAnsiTheme="minorHAnsi" w:cs="Times New Roman CYR"/>
              </w:rPr>
              <w:t>Iталiя</w:t>
            </w:r>
            <w:proofErr w:type="spellEnd"/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16913,1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34,2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1,9</w:t>
            </w:r>
          </w:p>
        </w:tc>
        <w:tc>
          <w:tcPr>
            <w:tcW w:w="1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9476,1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75,7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2,8</w:t>
            </w:r>
          </w:p>
        </w:tc>
        <w:tc>
          <w:tcPr>
            <w:tcW w:w="12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7437,0</w:t>
            </w:r>
          </w:p>
        </w:tc>
      </w:tr>
      <w:tr w:rsidR="0034287F" w:rsidRPr="00513AAA" w:rsidTr="008B1B01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34287F">
            <w:pPr>
              <w:ind w:left="142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Казахстан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513AAA">
              <w:rPr>
                <w:rFonts w:asciiTheme="minorHAnsi" w:hAnsiTheme="minorHAnsi" w:cs="Times New Roman CYR"/>
              </w:rPr>
              <w:t>10288,9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158,5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1,2</w:t>
            </w:r>
          </w:p>
        </w:tc>
        <w:tc>
          <w:tcPr>
            <w:tcW w:w="1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1990,7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52,4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0,6</w:t>
            </w:r>
          </w:p>
        </w:tc>
        <w:tc>
          <w:tcPr>
            <w:tcW w:w="12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8298,2</w:t>
            </w:r>
          </w:p>
        </w:tc>
      </w:tr>
      <w:tr w:rsidR="0034287F" w:rsidRPr="00513AAA" w:rsidTr="008B1B01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34287F">
            <w:pPr>
              <w:ind w:left="142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Китай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513AAA">
              <w:rPr>
                <w:rFonts w:asciiTheme="minorHAnsi" w:hAnsiTheme="minorHAnsi" w:cs="Times New Roman CYR"/>
              </w:rPr>
              <w:t>39565,1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32,7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4,5</w:t>
            </w:r>
          </w:p>
        </w:tc>
        <w:tc>
          <w:tcPr>
            <w:tcW w:w="1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57122,3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87,3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16,8</w:t>
            </w:r>
          </w:p>
        </w:tc>
        <w:tc>
          <w:tcPr>
            <w:tcW w:w="12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8B1B01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–</w:t>
            </w:r>
            <w:r w:rsidR="0034287F" w:rsidRPr="00513AAA">
              <w:rPr>
                <w:rFonts w:asciiTheme="minorHAnsi" w:hAnsiTheme="minorHAnsi" w:cs="Times New Roman CYR"/>
              </w:rPr>
              <w:t>17557,2</w:t>
            </w:r>
          </w:p>
        </w:tc>
      </w:tr>
      <w:tr w:rsidR="0034287F" w:rsidRPr="00513AAA" w:rsidTr="008B1B01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34287F">
            <w:pPr>
              <w:ind w:left="142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Кіпр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11112,5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616,5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1,3</w:t>
            </w:r>
          </w:p>
        </w:tc>
        <w:tc>
          <w:tcPr>
            <w:tcW w:w="1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8B1B01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8B1B01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8B1B01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2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11112,5</w:t>
            </w:r>
          </w:p>
        </w:tc>
      </w:tr>
      <w:tr w:rsidR="0034287F" w:rsidRPr="00513AAA" w:rsidTr="008B1B01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34287F">
            <w:pPr>
              <w:ind w:left="142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Кувейт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513AAA">
              <w:rPr>
                <w:rFonts w:asciiTheme="minorHAnsi" w:hAnsiTheme="minorHAnsi" w:cs="Times New Roman CYR"/>
              </w:rPr>
              <w:t>5621,3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140,9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0,6</w:t>
            </w:r>
          </w:p>
        </w:tc>
        <w:tc>
          <w:tcPr>
            <w:tcW w:w="1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42,6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8B1B01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2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5578,7</w:t>
            </w:r>
          </w:p>
        </w:tc>
      </w:tr>
      <w:tr w:rsidR="0034287F" w:rsidRPr="00513AAA" w:rsidTr="008B1B01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34287F">
            <w:pPr>
              <w:ind w:left="142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Литва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513AAA">
              <w:rPr>
                <w:rFonts w:asciiTheme="minorHAnsi" w:hAnsiTheme="minorHAnsi" w:cs="Times New Roman CYR"/>
              </w:rPr>
              <w:t>16319,2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93,2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1,8</w:t>
            </w:r>
          </w:p>
        </w:tc>
        <w:tc>
          <w:tcPr>
            <w:tcW w:w="1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1708,1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36,7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0,5</w:t>
            </w:r>
          </w:p>
        </w:tc>
        <w:tc>
          <w:tcPr>
            <w:tcW w:w="12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14611,1</w:t>
            </w:r>
          </w:p>
        </w:tc>
      </w:tr>
      <w:tr w:rsidR="0034287F" w:rsidRPr="00513AAA" w:rsidTr="008B1B01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34287F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513AAA">
              <w:rPr>
                <w:rFonts w:asciiTheme="minorHAnsi" w:hAnsiTheme="minorHAnsi" w:cs="Times New Roman CYR"/>
              </w:rPr>
              <w:t>Лiван</w:t>
            </w:r>
            <w:proofErr w:type="spellEnd"/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513AAA">
              <w:rPr>
                <w:rFonts w:asciiTheme="minorHAnsi" w:hAnsiTheme="minorHAnsi" w:cs="Times New Roman CYR"/>
              </w:rPr>
              <w:t>4769,1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96,0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0,5</w:t>
            </w:r>
          </w:p>
        </w:tc>
        <w:tc>
          <w:tcPr>
            <w:tcW w:w="1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8B1B01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8B1B01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8B1B01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2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4769,1</w:t>
            </w:r>
          </w:p>
        </w:tc>
      </w:tr>
      <w:tr w:rsidR="0034287F" w:rsidRPr="00513AAA" w:rsidTr="008B1B01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34287F">
            <w:pPr>
              <w:ind w:left="142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Лівія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12223,4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1664,0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1,4</w:t>
            </w:r>
          </w:p>
        </w:tc>
        <w:tc>
          <w:tcPr>
            <w:tcW w:w="1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8B1B01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8B1B01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8B1B01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2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12223,4</w:t>
            </w:r>
          </w:p>
        </w:tc>
      </w:tr>
      <w:tr w:rsidR="0034287F" w:rsidRPr="00513AAA" w:rsidTr="008B1B01">
        <w:trPr>
          <w:trHeight w:hRule="exact" w:val="277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34287F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513AAA">
              <w:rPr>
                <w:rFonts w:asciiTheme="minorHAnsi" w:hAnsiTheme="minorHAnsi" w:cs="Times New Roman CYR"/>
              </w:rPr>
              <w:t>Нiдерланди</w:t>
            </w:r>
            <w:proofErr w:type="spellEnd"/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513AAA">
              <w:rPr>
                <w:rFonts w:asciiTheme="minorHAnsi" w:hAnsiTheme="minorHAnsi" w:cs="Times New Roman CYR"/>
              </w:rPr>
              <w:t>59641,6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183,4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6,7</w:t>
            </w:r>
          </w:p>
        </w:tc>
        <w:tc>
          <w:tcPr>
            <w:tcW w:w="1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3572,9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80,3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1,1</w:t>
            </w:r>
          </w:p>
        </w:tc>
        <w:tc>
          <w:tcPr>
            <w:tcW w:w="12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56068,7</w:t>
            </w:r>
          </w:p>
        </w:tc>
      </w:tr>
      <w:tr w:rsidR="0034287F" w:rsidRPr="00513AAA" w:rsidTr="008B1B01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34287F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513AAA">
              <w:rPr>
                <w:rFonts w:asciiTheme="minorHAnsi" w:hAnsiTheme="minorHAnsi" w:cs="Times New Roman CYR"/>
              </w:rPr>
              <w:t>Нiмеччина</w:t>
            </w:r>
            <w:proofErr w:type="spellEnd"/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15939,4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164,8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1,8</w:t>
            </w:r>
          </w:p>
        </w:tc>
        <w:tc>
          <w:tcPr>
            <w:tcW w:w="1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31504,8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93,9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9,3</w:t>
            </w:r>
          </w:p>
        </w:tc>
        <w:tc>
          <w:tcPr>
            <w:tcW w:w="12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8B1B01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–</w:t>
            </w:r>
            <w:r w:rsidR="0034287F" w:rsidRPr="00513AAA">
              <w:rPr>
                <w:rFonts w:asciiTheme="minorHAnsi" w:hAnsiTheme="minorHAnsi" w:cs="Times New Roman CYR"/>
              </w:rPr>
              <w:t>15565,4</w:t>
            </w:r>
          </w:p>
        </w:tc>
      </w:tr>
      <w:tr w:rsidR="0034287F" w:rsidRPr="00513AAA" w:rsidTr="008B1B01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34287F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513AAA">
              <w:rPr>
                <w:rFonts w:asciiTheme="minorHAnsi" w:hAnsiTheme="minorHAnsi" w:cs="Times New Roman CYR"/>
              </w:rPr>
              <w:t>Oб'єднанi</w:t>
            </w:r>
            <w:proofErr w:type="spellEnd"/>
            <w:r w:rsidRPr="00513AAA">
              <w:rPr>
                <w:rFonts w:asciiTheme="minorHAnsi" w:hAnsiTheme="minorHAnsi" w:cs="Times New Roman CYR"/>
              </w:rPr>
              <w:t xml:space="preserve"> </w:t>
            </w:r>
            <w:proofErr w:type="spellStart"/>
            <w:r w:rsidRPr="00513AAA">
              <w:rPr>
                <w:rFonts w:asciiTheme="minorHAnsi" w:hAnsiTheme="minorHAnsi" w:cs="Times New Roman CYR"/>
              </w:rPr>
              <w:t>Арабськi</w:t>
            </w:r>
            <w:proofErr w:type="spellEnd"/>
            <w:r w:rsidRPr="00513AAA">
              <w:rPr>
                <w:rFonts w:asciiTheme="minorHAnsi" w:hAnsiTheme="minorHAnsi" w:cs="Times New Roman CYR"/>
              </w:rPr>
              <w:t xml:space="preserve"> </w:t>
            </w:r>
            <w:proofErr w:type="spellStart"/>
            <w:r w:rsidRPr="00513AAA">
              <w:rPr>
                <w:rFonts w:asciiTheme="minorHAnsi" w:hAnsiTheme="minorHAnsi" w:cs="Times New Roman CYR"/>
              </w:rPr>
              <w:t>Емiрати</w:t>
            </w:r>
            <w:proofErr w:type="spellEnd"/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513AAA">
              <w:rPr>
                <w:rFonts w:asciiTheme="minorHAnsi" w:hAnsiTheme="minorHAnsi" w:cs="Times New Roman CYR"/>
              </w:rPr>
              <w:t>21538,0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211,0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2,4</w:t>
            </w:r>
          </w:p>
        </w:tc>
        <w:tc>
          <w:tcPr>
            <w:tcW w:w="1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8B1B01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8B1B01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8B1B01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2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21538,0</w:t>
            </w:r>
          </w:p>
        </w:tc>
      </w:tr>
      <w:tr w:rsidR="0034287F" w:rsidRPr="00513AAA" w:rsidTr="008B1B01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34287F">
            <w:pPr>
              <w:ind w:left="142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Оман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6022,4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737,9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0,7</w:t>
            </w:r>
          </w:p>
        </w:tc>
        <w:tc>
          <w:tcPr>
            <w:tcW w:w="1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8B1B01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8B1B01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8B1B01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2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6022,4</w:t>
            </w:r>
          </w:p>
        </w:tc>
      </w:tr>
      <w:tr w:rsidR="0034287F" w:rsidRPr="00513AAA" w:rsidTr="008B1B01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34287F">
            <w:pPr>
              <w:ind w:left="142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Пакистан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513AAA">
              <w:rPr>
                <w:rFonts w:asciiTheme="minorHAnsi" w:hAnsiTheme="minorHAnsi" w:cs="Times New Roman CYR"/>
              </w:rPr>
              <w:t>6516,2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8B1B01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0,7</w:t>
            </w:r>
          </w:p>
        </w:tc>
        <w:tc>
          <w:tcPr>
            <w:tcW w:w="1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129,0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68,2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12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6387,3</w:t>
            </w:r>
          </w:p>
        </w:tc>
      </w:tr>
      <w:tr w:rsidR="0034287F" w:rsidRPr="00513AAA" w:rsidTr="008B1B01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34287F">
            <w:pPr>
              <w:ind w:left="142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Польща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513AAA">
              <w:rPr>
                <w:rFonts w:asciiTheme="minorHAnsi" w:hAnsiTheme="minorHAnsi" w:cs="Times New Roman CYR"/>
              </w:rPr>
              <w:t>86766,3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81,2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9,8</w:t>
            </w:r>
          </w:p>
        </w:tc>
        <w:tc>
          <w:tcPr>
            <w:tcW w:w="1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54605,0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80,8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16,1</w:t>
            </w:r>
          </w:p>
        </w:tc>
        <w:tc>
          <w:tcPr>
            <w:tcW w:w="12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32161,3</w:t>
            </w:r>
          </w:p>
        </w:tc>
      </w:tr>
      <w:tr w:rsidR="0034287F" w:rsidRPr="00513AAA" w:rsidTr="008B1B01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34287F">
            <w:pPr>
              <w:ind w:left="142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Португалія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2956,1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293,0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0,3</w:t>
            </w:r>
          </w:p>
        </w:tc>
        <w:tc>
          <w:tcPr>
            <w:tcW w:w="1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544,9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52,2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0,2</w:t>
            </w:r>
          </w:p>
        </w:tc>
        <w:tc>
          <w:tcPr>
            <w:tcW w:w="12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2411,2</w:t>
            </w:r>
          </w:p>
        </w:tc>
      </w:tr>
      <w:tr w:rsidR="0034287F" w:rsidRPr="00513AAA" w:rsidTr="008B1B01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34287F">
            <w:pPr>
              <w:ind w:left="142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Республіка Молдова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513AAA">
              <w:rPr>
                <w:rFonts w:asciiTheme="minorHAnsi" w:hAnsiTheme="minorHAnsi" w:cs="Times New Roman CYR"/>
              </w:rPr>
              <w:t>19125,5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80,9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2,2</w:t>
            </w:r>
          </w:p>
        </w:tc>
        <w:tc>
          <w:tcPr>
            <w:tcW w:w="1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285,9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32,5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12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18839,6</w:t>
            </w:r>
          </w:p>
        </w:tc>
      </w:tr>
      <w:tr w:rsidR="0034287F" w:rsidRPr="00513AAA" w:rsidTr="008B1B01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34287F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513AAA">
              <w:rPr>
                <w:rFonts w:asciiTheme="minorHAnsi" w:hAnsiTheme="minorHAnsi" w:cs="Times New Roman CYR"/>
              </w:rPr>
              <w:t>Румунiя</w:t>
            </w:r>
            <w:proofErr w:type="spellEnd"/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513AAA">
              <w:rPr>
                <w:rFonts w:asciiTheme="minorHAnsi" w:hAnsiTheme="minorHAnsi" w:cs="Times New Roman CYR"/>
              </w:rPr>
              <w:t>27798,7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31,6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3,1</w:t>
            </w:r>
          </w:p>
        </w:tc>
        <w:tc>
          <w:tcPr>
            <w:tcW w:w="1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15108,0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83,8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4,4</w:t>
            </w:r>
          </w:p>
        </w:tc>
        <w:tc>
          <w:tcPr>
            <w:tcW w:w="12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12690,7</w:t>
            </w:r>
          </w:p>
        </w:tc>
      </w:tr>
      <w:tr w:rsidR="0034287F" w:rsidRPr="00513AAA" w:rsidTr="008B1B01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34287F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513AAA">
              <w:rPr>
                <w:rFonts w:asciiTheme="minorHAnsi" w:hAnsiTheme="minorHAnsi" w:cs="Times New Roman CYR"/>
              </w:rPr>
              <w:t>Саудiвська</w:t>
            </w:r>
            <w:proofErr w:type="spellEnd"/>
            <w:r w:rsidRPr="00513AAA">
              <w:rPr>
                <w:rFonts w:asciiTheme="minorHAnsi" w:hAnsiTheme="minorHAnsi" w:cs="Times New Roman CYR"/>
              </w:rPr>
              <w:t xml:space="preserve"> </w:t>
            </w:r>
            <w:proofErr w:type="spellStart"/>
            <w:r w:rsidRPr="00513AAA">
              <w:rPr>
                <w:rFonts w:asciiTheme="minorHAnsi" w:hAnsiTheme="minorHAnsi" w:cs="Times New Roman CYR"/>
              </w:rPr>
              <w:t>Аравiя</w:t>
            </w:r>
            <w:proofErr w:type="spellEnd"/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61000,1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140,6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6,9</w:t>
            </w:r>
          </w:p>
        </w:tc>
        <w:tc>
          <w:tcPr>
            <w:tcW w:w="1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210,5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83,5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12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60789,6</w:t>
            </w:r>
          </w:p>
        </w:tc>
      </w:tr>
      <w:tr w:rsidR="0034287F" w:rsidRPr="00513AAA" w:rsidTr="008B1B01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34287F">
            <w:pPr>
              <w:ind w:left="142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Сербія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513AAA">
              <w:rPr>
                <w:rFonts w:asciiTheme="minorHAnsi" w:hAnsiTheme="minorHAnsi" w:cs="Times New Roman CYR"/>
              </w:rPr>
              <w:t>1275,8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508,2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1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8030,6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146,1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2,4</w:t>
            </w:r>
          </w:p>
        </w:tc>
        <w:tc>
          <w:tcPr>
            <w:tcW w:w="12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8B1B01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–</w:t>
            </w:r>
            <w:r w:rsidR="0034287F" w:rsidRPr="00513AAA">
              <w:rPr>
                <w:rFonts w:asciiTheme="minorHAnsi" w:hAnsiTheme="minorHAnsi" w:cs="Times New Roman CYR"/>
              </w:rPr>
              <w:t>6754,9</w:t>
            </w:r>
          </w:p>
        </w:tc>
      </w:tr>
      <w:tr w:rsidR="0034287F" w:rsidRPr="00513AAA" w:rsidTr="008B1B01">
        <w:trPr>
          <w:trHeight w:hRule="exact" w:val="884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34287F">
            <w:pPr>
              <w:ind w:left="142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Сполучене Королівство Великої Британії Та Північної Ірландії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513AAA">
              <w:rPr>
                <w:rFonts w:asciiTheme="minorHAnsi" w:hAnsiTheme="minorHAnsi" w:cs="Times New Roman CYR"/>
              </w:rPr>
              <w:t>4478,8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91,1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0,5</w:t>
            </w:r>
          </w:p>
        </w:tc>
        <w:tc>
          <w:tcPr>
            <w:tcW w:w="1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3701,5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53,7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1,1</w:t>
            </w:r>
          </w:p>
        </w:tc>
        <w:tc>
          <w:tcPr>
            <w:tcW w:w="12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777,3</w:t>
            </w:r>
          </w:p>
        </w:tc>
      </w:tr>
      <w:tr w:rsidR="0034287F" w:rsidRPr="00513AAA" w:rsidTr="008B1B01">
        <w:trPr>
          <w:trHeight w:hRule="exact" w:val="313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34287F">
            <w:pPr>
              <w:spacing w:after="0" w:line="240" w:lineRule="auto"/>
              <w:ind w:left="142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США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513AAA">
              <w:rPr>
                <w:rFonts w:asciiTheme="minorHAnsi" w:hAnsiTheme="minorHAnsi" w:cs="Times New Roman CYR"/>
              </w:rPr>
              <w:t>2836,5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99,2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0,3</w:t>
            </w:r>
          </w:p>
        </w:tc>
        <w:tc>
          <w:tcPr>
            <w:tcW w:w="1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33515,3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172,0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9,9</w:t>
            </w:r>
          </w:p>
        </w:tc>
        <w:tc>
          <w:tcPr>
            <w:tcW w:w="12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8B1B01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–</w:t>
            </w:r>
            <w:r w:rsidR="0034287F" w:rsidRPr="00513AAA">
              <w:rPr>
                <w:rFonts w:asciiTheme="minorHAnsi" w:hAnsiTheme="minorHAnsi" w:cs="Times New Roman CYR"/>
              </w:rPr>
              <w:t>30678,8</w:t>
            </w:r>
          </w:p>
        </w:tc>
      </w:tr>
      <w:tr w:rsidR="0034287F" w:rsidRPr="00513AAA" w:rsidTr="008B1B01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34287F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513AAA">
              <w:rPr>
                <w:rFonts w:asciiTheme="minorHAnsi" w:hAnsiTheme="minorHAnsi" w:cs="Times New Roman CYR"/>
              </w:rPr>
              <w:t>Тунiс</w:t>
            </w:r>
            <w:proofErr w:type="spellEnd"/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513AAA">
              <w:rPr>
                <w:rFonts w:asciiTheme="minorHAnsi" w:hAnsiTheme="minorHAnsi" w:cs="Times New Roman CYR"/>
              </w:rPr>
              <w:t>16476,3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281,1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1,9</w:t>
            </w:r>
          </w:p>
        </w:tc>
        <w:tc>
          <w:tcPr>
            <w:tcW w:w="1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183,5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1645,8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12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16292,8</w:t>
            </w:r>
          </w:p>
        </w:tc>
      </w:tr>
      <w:tr w:rsidR="0034287F" w:rsidRPr="00513AAA" w:rsidTr="008B1B01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34287F">
            <w:pPr>
              <w:ind w:left="142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Туреччина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56350,1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73,2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6,4</w:t>
            </w:r>
          </w:p>
        </w:tc>
        <w:tc>
          <w:tcPr>
            <w:tcW w:w="1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19701,4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44,8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5,8</w:t>
            </w:r>
          </w:p>
        </w:tc>
        <w:tc>
          <w:tcPr>
            <w:tcW w:w="12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36648,7</w:t>
            </w:r>
          </w:p>
        </w:tc>
      </w:tr>
      <w:tr w:rsidR="0034287F" w:rsidRPr="00513AAA" w:rsidTr="008B1B01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34287F">
            <w:pPr>
              <w:ind w:left="142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Узбекистан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513AAA">
              <w:rPr>
                <w:rFonts w:asciiTheme="minorHAnsi" w:hAnsiTheme="minorHAnsi" w:cs="Times New Roman CYR"/>
              </w:rPr>
              <w:t>8250,7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144,2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0,9</w:t>
            </w:r>
          </w:p>
        </w:tc>
        <w:tc>
          <w:tcPr>
            <w:tcW w:w="1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170,5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38,0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12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8080,1</w:t>
            </w:r>
          </w:p>
        </w:tc>
      </w:tr>
      <w:tr w:rsidR="0034287F" w:rsidRPr="00513AAA" w:rsidTr="008B1B01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34287F">
            <w:pPr>
              <w:ind w:left="142"/>
              <w:rPr>
                <w:rFonts w:asciiTheme="minorHAnsi" w:hAnsiTheme="minorHAnsi" w:cs="Times New Roman CYR"/>
              </w:rPr>
            </w:pPr>
            <w:proofErr w:type="spellStart"/>
            <w:r w:rsidRPr="00513AAA">
              <w:rPr>
                <w:rFonts w:asciiTheme="minorHAnsi" w:hAnsiTheme="minorHAnsi" w:cs="Times New Roman CYR"/>
              </w:rPr>
              <w:t>Францiя</w:t>
            </w:r>
            <w:proofErr w:type="spellEnd"/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513AAA">
              <w:rPr>
                <w:rFonts w:asciiTheme="minorHAnsi" w:hAnsiTheme="minorHAnsi" w:cs="Times New Roman CYR"/>
              </w:rPr>
              <w:t>6718,4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85,9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0,8</w:t>
            </w:r>
          </w:p>
        </w:tc>
        <w:tc>
          <w:tcPr>
            <w:tcW w:w="1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12146,3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92,1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3,6</w:t>
            </w:r>
          </w:p>
        </w:tc>
        <w:tc>
          <w:tcPr>
            <w:tcW w:w="12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8B1B01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–</w:t>
            </w:r>
            <w:r w:rsidR="0034287F" w:rsidRPr="00513AAA">
              <w:rPr>
                <w:rFonts w:asciiTheme="minorHAnsi" w:hAnsiTheme="minorHAnsi" w:cs="Times New Roman CYR"/>
              </w:rPr>
              <w:t>5427,9</w:t>
            </w:r>
          </w:p>
        </w:tc>
      </w:tr>
      <w:tr w:rsidR="0034287F" w:rsidRPr="00513AAA" w:rsidTr="008B1B01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34287F">
            <w:pPr>
              <w:ind w:left="142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Чехія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513AAA">
              <w:rPr>
                <w:rFonts w:asciiTheme="minorHAnsi" w:hAnsiTheme="minorHAnsi" w:cs="Times New Roman CYR"/>
              </w:rPr>
              <w:t>12418,4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285,3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1,4</w:t>
            </w:r>
          </w:p>
        </w:tc>
        <w:tc>
          <w:tcPr>
            <w:tcW w:w="1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5052,5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171,6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1,5</w:t>
            </w:r>
          </w:p>
        </w:tc>
        <w:tc>
          <w:tcPr>
            <w:tcW w:w="12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34287F" w:rsidRPr="00513AAA" w:rsidRDefault="0034287F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7365,9</w:t>
            </w:r>
          </w:p>
        </w:tc>
      </w:tr>
      <w:tr w:rsidR="00CE1D4B" w:rsidRPr="00513AAA" w:rsidTr="008B1B01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513AAA" w:rsidRDefault="00CE1D4B" w:rsidP="00CE1D4B">
            <w:pPr>
              <w:ind w:left="142"/>
              <w:rPr>
                <w:rFonts w:asciiTheme="minorHAnsi" w:hAnsiTheme="minorHAnsi" w:cs="Times New Roman CYR"/>
              </w:rPr>
            </w:pP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513AAA" w:rsidRDefault="00CE1D4B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513AAA" w:rsidRDefault="00CE1D4B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E1D4B" w:rsidRPr="00513AAA" w:rsidRDefault="00CE1D4B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1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513AAA" w:rsidRDefault="00CE1D4B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513AAA" w:rsidRDefault="00CE1D4B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E1D4B" w:rsidRPr="00513AAA" w:rsidRDefault="00CE1D4B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12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513AAA" w:rsidRDefault="00CE1D4B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</w:tr>
      <w:tr w:rsidR="00CE1D4B" w:rsidRPr="00513AAA" w:rsidTr="008B1B01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513AAA" w:rsidRDefault="00CE1D4B" w:rsidP="00CE1D4B">
            <w:pPr>
              <w:spacing w:after="0" w:line="240" w:lineRule="auto"/>
              <w:ind w:left="142"/>
              <w:rPr>
                <w:rFonts w:asciiTheme="minorHAnsi" w:hAnsiTheme="minorHAnsi" w:cs="Times New Roman CYR"/>
              </w:rPr>
            </w:pPr>
            <w:r w:rsidRPr="00513AAA">
              <w:t>Довідково: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513AAA" w:rsidRDefault="00CE1D4B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513AAA" w:rsidRDefault="00CE1D4B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E1D4B" w:rsidRPr="00513AAA" w:rsidRDefault="00CE1D4B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1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513AAA" w:rsidRDefault="00CE1D4B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513AAA" w:rsidRDefault="00CE1D4B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E1D4B" w:rsidRPr="00513AAA" w:rsidRDefault="00CE1D4B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  <w:tc>
          <w:tcPr>
            <w:tcW w:w="12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E1D4B" w:rsidRPr="00513AAA" w:rsidRDefault="00CE1D4B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</w:p>
        </w:tc>
      </w:tr>
      <w:tr w:rsidR="00707798" w:rsidRPr="00513AAA" w:rsidTr="008B1B01">
        <w:trPr>
          <w:trHeight w:hRule="exact" w:val="255"/>
        </w:trPr>
        <w:tc>
          <w:tcPr>
            <w:tcW w:w="2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07798" w:rsidRPr="00513AAA" w:rsidRDefault="00707798" w:rsidP="00707798">
            <w:pPr>
              <w:spacing w:after="0" w:line="22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513AAA">
              <w:rPr>
                <w:rFonts w:eastAsia="Times New Roman"/>
                <w:bCs/>
                <w:lang w:eastAsia="ru-RU"/>
              </w:rPr>
              <w:t>Країни ЄС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07798" w:rsidRPr="00513AAA" w:rsidRDefault="00707798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513AAA">
              <w:rPr>
                <w:rFonts w:asciiTheme="minorHAnsi" w:hAnsiTheme="minorHAnsi" w:cs="Times New Roman CYR"/>
              </w:rPr>
              <w:t>419932,3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07798" w:rsidRPr="00513AAA" w:rsidRDefault="00707798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96,4</w:t>
            </w:r>
          </w:p>
        </w:tc>
        <w:tc>
          <w:tcPr>
            <w:tcW w:w="88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07798" w:rsidRPr="00513AAA" w:rsidRDefault="00707798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47,3</w:t>
            </w:r>
          </w:p>
        </w:tc>
        <w:tc>
          <w:tcPr>
            <w:tcW w:w="1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07798" w:rsidRPr="00513AAA" w:rsidRDefault="00707798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181618,0</w:t>
            </w:r>
          </w:p>
        </w:tc>
        <w:tc>
          <w:tcPr>
            <w:tcW w:w="96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07798" w:rsidRPr="00513AAA" w:rsidRDefault="00707798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90,6</w:t>
            </w:r>
          </w:p>
        </w:tc>
        <w:tc>
          <w:tcPr>
            <w:tcW w:w="9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07798" w:rsidRPr="00513AAA" w:rsidRDefault="00707798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53,4</w:t>
            </w:r>
          </w:p>
        </w:tc>
        <w:tc>
          <w:tcPr>
            <w:tcW w:w="12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07798" w:rsidRPr="00513AAA" w:rsidRDefault="00707798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238314,3</w:t>
            </w:r>
          </w:p>
        </w:tc>
      </w:tr>
    </w:tbl>
    <w:p w:rsidR="00E46928" w:rsidRPr="00513AAA" w:rsidRDefault="00E46928" w:rsidP="00E46928"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  <w:r w:rsidRPr="00513AAA">
        <w:rPr>
          <w:rFonts w:eastAsia="Times New Roman"/>
          <w:sz w:val="24"/>
          <w:szCs w:val="24"/>
          <w:lang w:eastAsia="ru-RU"/>
        </w:rPr>
        <w:lastRenderedPageBreak/>
        <w:t>Додаток</w:t>
      </w:r>
      <w:r w:rsidR="008A5DDC" w:rsidRPr="00513AAA">
        <w:rPr>
          <w:rFonts w:eastAsia="Times New Roman"/>
          <w:sz w:val="24"/>
          <w:szCs w:val="24"/>
          <w:lang w:eastAsia="ru-RU"/>
        </w:rPr>
        <w:t xml:space="preserve"> 2</w:t>
      </w:r>
      <w:r w:rsidRPr="00513AAA">
        <w:rPr>
          <w:rFonts w:eastAsia="Times New Roman"/>
          <w:sz w:val="24"/>
          <w:szCs w:val="24"/>
          <w:lang w:eastAsia="ru-RU"/>
        </w:rPr>
        <w:t xml:space="preserve"> </w:t>
      </w:r>
    </w:p>
    <w:p w:rsidR="00EB211F" w:rsidRPr="00513AAA" w:rsidRDefault="00EB211F" w:rsidP="00E46928"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</w:p>
    <w:p w:rsidR="00E46928" w:rsidRPr="00513AAA" w:rsidRDefault="00E46928" w:rsidP="00E46928">
      <w:pPr>
        <w:widowControl w:val="0"/>
        <w:spacing w:after="0" w:line="245" w:lineRule="exact"/>
        <w:jc w:val="center"/>
        <w:rPr>
          <w:b/>
          <w:sz w:val="26"/>
          <w:szCs w:val="26"/>
          <w:lang w:eastAsia="uk-UA"/>
        </w:rPr>
      </w:pPr>
      <w:r w:rsidRPr="00513AAA">
        <w:rPr>
          <w:b/>
          <w:sz w:val="26"/>
          <w:szCs w:val="26"/>
          <w:lang w:eastAsia="uk-UA"/>
        </w:rPr>
        <w:t xml:space="preserve">Товарна структура зовнішньої торгівлі </w:t>
      </w:r>
      <w:r w:rsidR="00DA7D8B" w:rsidRPr="00513AAA">
        <w:rPr>
          <w:rFonts w:eastAsia="Times New Roman"/>
          <w:b/>
          <w:sz w:val="26"/>
          <w:szCs w:val="26"/>
          <w:lang w:eastAsia="ru-RU"/>
        </w:rPr>
        <w:t xml:space="preserve">в </w:t>
      </w:r>
      <w:r w:rsidR="009112CC" w:rsidRPr="00513AAA">
        <w:rPr>
          <w:rFonts w:eastAsia="Times New Roman"/>
          <w:b/>
          <w:sz w:val="26"/>
          <w:szCs w:val="26"/>
          <w:lang w:eastAsia="ru-RU"/>
        </w:rPr>
        <w:t>січні–</w:t>
      </w:r>
      <w:r w:rsidR="009743B3" w:rsidRPr="00513AAA">
        <w:rPr>
          <w:rFonts w:eastAsia="Times New Roman"/>
          <w:b/>
          <w:sz w:val="26"/>
          <w:szCs w:val="26"/>
          <w:lang w:eastAsia="ru-RU"/>
        </w:rPr>
        <w:t>трав</w:t>
      </w:r>
      <w:r w:rsidR="009112CC" w:rsidRPr="00513AAA">
        <w:rPr>
          <w:rFonts w:eastAsia="Times New Roman"/>
          <w:b/>
          <w:sz w:val="26"/>
          <w:szCs w:val="26"/>
          <w:lang w:eastAsia="ru-RU"/>
        </w:rPr>
        <w:t>ні</w:t>
      </w:r>
      <w:r w:rsidR="005028F0" w:rsidRPr="00513AAA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02F74" w:rsidRPr="00513AAA">
        <w:rPr>
          <w:rFonts w:eastAsia="Times New Roman"/>
          <w:b/>
          <w:sz w:val="26"/>
          <w:szCs w:val="26"/>
          <w:lang w:eastAsia="ru-RU"/>
        </w:rPr>
        <w:t>202</w:t>
      </w:r>
      <w:r w:rsidR="00DA7D8B" w:rsidRPr="00513AAA">
        <w:rPr>
          <w:rFonts w:eastAsia="Times New Roman"/>
          <w:b/>
          <w:sz w:val="26"/>
          <w:szCs w:val="26"/>
          <w:lang w:eastAsia="ru-RU"/>
        </w:rPr>
        <w:t>4</w:t>
      </w:r>
      <w:r w:rsidR="00DB029F" w:rsidRPr="00513AAA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602D4E" w:rsidRPr="00513AAA">
        <w:rPr>
          <w:rFonts w:eastAsia="Times New Roman"/>
          <w:b/>
          <w:sz w:val="26"/>
          <w:szCs w:val="26"/>
          <w:lang w:eastAsia="ru-RU"/>
        </w:rPr>
        <w:t>р</w:t>
      </w:r>
      <w:r w:rsidR="00DB029F" w:rsidRPr="00513AAA">
        <w:rPr>
          <w:rFonts w:eastAsia="Times New Roman"/>
          <w:b/>
          <w:sz w:val="26"/>
          <w:szCs w:val="26"/>
          <w:lang w:eastAsia="ru-RU"/>
        </w:rPr>
        <w:t>о</w:t>
      </w:r>
      <w:r w:rsidR="00DA7D8B" w:rsidRPr="00513AAA">
        <w:rPr>
          <w:rFonts w:eastAsia="Times New Roman"/>
          <w:b/>
          <w:sz w:val="26"/>
          <w:szCs w:val="26"/>
          <w:lang w:eastAsia="ru-RU"/>
        </w:rPr>
        <w:t>ку</w:t>
      </w:r>
    </w:p>
    <w:p w:rsidR="00E46928" w:rsidRPr="00513AAA" w:rsidRDefault="00E46928" w:rsidP="00E46928">
      <w:pPr>
        <w:widowControl w:val="0"/>
        <w:spacing w:after="0" w:line="245" w:lineRule="exact"/>
        <w:jc w:val="right"/>
        <w:rPr>
          <w:sz w:val="24"/>
          <w:szCs w:val="24"/>
          <w:lang w:eastAsia="uk-UA"/>
        </w:rPr>
      </w:pPr>
    </w:p>
    <w:tbl>
      <w:tblPr>
        <w:tblOverlap w:val="never"/>
        <w:tblW w:w="9923" w:type="dxa"/>
        <w:tblInd w:w="1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2"/>
        <w:gridCol w:w="864"/>
        <w:gridCol w:w="992"/>
        <w:gridCol w:w="1134"/>
        <w:gridCol w:w="992"/>
        <w:gridCol w:w="993"/>
        <w:gridCol w:w="1134"/>
        <w:gridCol w:w="992"/>
      </w:tblGrid>
      <w:tr w:rsidR="008E36C4" w:rsidRPr="00513AAA" w:rsidTr="00390C12">
        <w:trPr>
          <w:trHeight w:val="336"/>
        </w:trPr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513AAA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13AAA">
              <w:rPr>
                <w:rFonts w:eastAsia="Times New Roman"/>
                <w:lang w:eastAsia="ru-RU"/>
              </w:rPr>
              <w:t>Назва</w:t>
            </w:r>
          </w:p>
          <w:p w:rsidR="00E46928" w:rsidRPr="00513AAA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13AAA">
              <w:rPr>
                <w:rFonts w:eastAsia="Times New Roman"/>
                <w:lang w:eastAsia="ru-RU"/>
              </w:rPr>
              <w:t>товарів</w:t>
            </w:r>
          </w:p>
          <w:p w:rsidR="00E46928" w:rsidRPr="00513AAA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513AAA" w:rsidRDefault="00E46928" w:rsidP="00464F07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  <w:r w:rsidRPr="00513AAA">
              <w:rPr>
                <w:rFonts w:cs="Calibri"/>
                <w:lang w:eastAsia="uk-UA" w:bidi="uk-UA"/>
              </w:rPr>
              <w:t xml:space="preserve">Розділ та код </w:t>
            </w:r>
            <w:r w:rsidRPr="00513AAA">
              <w:rPr>
                <w:lang w:eastAsia="uk-UA"/>
              </w:rPr>
              <w:t>УКТ</w:t>
            </w:r>
            <w:r w:rsidR="00367695" w:rsidRPr="00513AAA">
              <w:rPr>
                <w:lang w:eastAsia="uk-UA"/>
              </w:rPr>
              <w:t xml:space="preserve"> </w:t>
            </w:r>
            <w:r w:rsidRPr="00513AAA">
              <w:rPr>
                <w:lang w:eastAsia="uk-UA"/>
              </w:rPr>
              <w:t>ЗЕД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513AAA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513AAA">
              <w:rPr>
                <w:rFonts w:cs="Calibri"/>
                <w:lang w:eastAsia="uk-UA" w:bidi="uk-UA"/>
              </w:rPr>
              <w:t>Експорт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513AAA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513AAA">
              <w:rPr>
                <w:rFonts w:cs="Calibri"/>
                <w:lang w:eastAsia="uk-UA" w:bidi="uk-UA"/>
              </w:rPr>
              <w:t>Імпорт</w:t>
            </w:r>
          </w:p>
        </w:tc>
      </w:tr>
      <w:tr w:rsidR="008E36C4" w:rsidRPr="00513AAA" w:rsidTr="00030DD2">
        <w:trPr>
          <w:trHeight w:val="552"/>
        </w:trPr>
        <w:tc>
          <w:tcPr>
            <w:tcW w:w="2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928" w:rsidRPr="00513AAA" w:rsidRDefault="00E46928" w:rsidP="007C69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928" w:rsidRPr="00513AAA" w:rsidRDefault="00E46928" w:rsidP="007C69A5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513AAA" w:rsidRDefault="00E46928" w:rsidP="007C69A5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  <w:proofErr w:type="spellStart"/>
            <w:r w:rsidRPr="00513AAA">
              <w:rPr>
                <w:rFonts w:cs="Calibri"/>
                <w:lang w:eastAsia="uk-UA" w:bidi="uk-UA"/>
              </w:rPr>
              <w:t>тис.дол</w:t>
            </w:r>
            <w:proofErr w:type="spellEnd"/>
            <w:r w:rsidRPr="00513AAA">
              <w:rPr>
                <w:rFonts w:cs="Calibri"/>
                <w:lang w:eastAsia="uk-UA" w:bidi="uk-UA"/>
              </w:rPr>
              <w:t>.</w:t>
            </w:r>
          </w:p>
          <w:p w:rsidR="00E46928" w:rsidRPr="00513AAA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513AAA">
              <w:rPr>
                <w:rFonts w:cs="Calibri"/>
                <w:lang w:eastAsia="uk-UA" w:bidi="uk-UA"/>
              </w:rPr>
              <w:t>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513AAA" w:rsidRDefault="00A760BE" w:rsidP="009743B3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513AAA">
              <w:rPr>
                <w:rFonts w:eastAsia="Times New Roman"/>
                <w:bCs/>
                <w:lang w:eastAsia="ru-RU"/>
              </w:rPr>
              <w:t xml:space="preserve">у % </w:t>
            </w:r>
            <w:r w:rsidRPr="00513AAA">
              <w:rPr>
                <w:rFonts w:eastAsia="Times New Roman"/>
                <w:lang w:eastAsia="ru-RU"/>
              </w:rPr>
              <w:t xml:space="preserve">до </w:t>
            </w:r>
            <w:r w:rsidRPr="00513AAA">
              <w:rPr>
                <w:rFonts w:eastAsia="Times New Roman"/>
                <w:lang w:eastAsia="ru-RU"/>
              </w:rPr>
              <w:br/>
            </w:r>
            <w:r w:rsidR="000D1FDB" w:rsidRPr="00513AAA">
              <w:rPr>
                <w:rFonts w:eastAsia="Times New Roman"/>
                <w:lang w:eastAsia="ru-RU"/>
              </w:rPr>
              <w:t>січня–</w:t>
            </w:r>
            <w:r w:rsidR="009743B3" w:rsidRPr="00513AAA">
              <w:rPr>
                <w:rFonts w:eastAsia="Times New Roman"/>
                <w:lang w:eastAsia="ru-RU"/>
              </w:rPr>
              <w:t>трав</w:t>
            </w:r>
            <w:r w:rsidR="000D1FDB" w:rsidRPr="00513AAA">
              <w:rPr>
                <w:rFonts w:eastAsia="Times New Roman"/>
                <w:lang w:eastAsia="ru-RU"/>
              </w:rPr>
              <w:t>ня</w:t>
            </w:r>
            <w:r w:rsidRPr="00513AAA">
              <w:rPr>
                <w:rFonts w:eastAsia="Times New Roman"/>
                <w:lang w:eastAsia="ru-RU"/>
              </w:rPr>
              <w:br/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513AAA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513AAA">
              <w:rPr>
                <w:lang w:eastAsia="uk-UA"/>
              </w:rPr>
              <w:t xml:space="preserve">у % до </w:t>
            </w:r>
            <w:proofErr w:type="spellStart"/>
            <w:r w:rsidRPr="00513AAA">
              <w:rPr>
                <w:lang w:eastAsia="uk-UA"/>
              </w:rPr>
              <w:t>загаль</w:t>
            </w:r>
            <w:proofErr w:type="spellEnd"/>
            <w:r w:rsidR="000B3E21" w:rsidRPr="00513AAA">
              <w:rPr>
                <w:lang w:eastAsia="uk-UA"/>
              </w:rPr>
              <w:t>-</w:t>
            </w:r>
          </w:p>
          <w:p w:rsidR="00E46928" w:rsidRPr="00513AAA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513AAA">
              <w:rPr>
                <w:lang w:eastAsia="uk-UA"/>
              </w:rPr>
              <w:t xml:space="preserve">ного </w:t>
            </w:r>
          </w:p>
          <w:p w:rsidR="00E46928" w:rsidRPr="00513AAA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513AAA">
              <w:rPr>
                <w:lang w:eastAsia="uk-UA"/>
              </w:rPr>
              <w:t>обсягу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513AAA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proofErr w:type="spellStart"/>
            <w:r w:rsidRPr="00513AAA">
              <w:rPr>
                <w:rFonts w:cs="Calibri"/>
                <w:lang w:eastAsia="uk-UA" w:bidi="uk-UA"/>
              </w:rPr>
              <w:t>тис.дол</w:t>
            </w:r>
            <w:proofErr w:type="spellEnd"/>
            <w:r w:rsidRPr="00513AAA">
              <w:rPr>
                <w:rFonts w:cs="Calibri"/>
                <w:lang w:eastAsia="uk-UA" w:bidi="uk-UA"/>
              </w:rPr>
              <w:t>.</w:t>
            </w:r>
          </w:p>
          <w:p w:rsidR="00E46928" w:rsidRPr="00513AAA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513AAA">
              <w:rPr>
                <w:rFonts w:cs="Calibri"/>
                <w:lang w:eastAsia="ru-RU" w:bidi="ru-RU"/>
              </w:rPr>
              <w:t>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513AAA" w:rsidRDefault="00A760BE" w:rsidP="009743B3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513AAA">
              <w:rPr>
                <w:rFonts w:eastAsia="Times New Roman"/>
                <w:bCs/>
                <w:lang w:eastAsia="ru-RU"/>
              </w:rPr>
              <w:t xml:space="preserve">у % </w:t>
            </w:r>
            <w:r w:rsidRPr="00513AAA">
              <w:rPr>
                <w:rFonts w:eastAsia="Times New Roman"/>
                <w:lang w:eastAsia="ru-RU"/>
              </w:rPr>
              <w:t xml:space="preserve">до </w:t>
            </w:r>
            <w:r w:rsidRPr="00513AAA">
              <w:rPr>
                <w:rFonts w:eastAsia="Times New Roman"/>
                <w:lang w:eastAsia="ru-RU"/>
              </w:rPr>
              <w:br/>
            </w:r>
            <w:r w:rsidR="000D1FDB" w:rsidRPr="00513AAA">
              <w:rPr>
                <w:rFonts w:eastAsia="Times New Roman"/>
                <w:lang w:eastAsia="ru-RU"/>
              </w:rPr>
              <w:t>січня–</w:t>
            </w:r>
            <w:r w:rsidR="009743B3" w:rsidRPr="00513AAA">
              <w:rPr>
                <w:rFonts w:eastAsia="Times New Roman"/>
                <w:lang w:eastAsia="ru-RU"/>
              </w:rPr>
              <w:t>трав</w:t>
            </w:r>
            <w:r w:rsidR="000D1FDB" w:rsidRPr="00513AAA">
              <w:rPr>
                <w:rFonts w:eastAsia="Times New Roman"/>
                <w:lang w:eastAsia="ru-RU"/>
              </w:rPr>
              <w:t>ня</w:t>
            </w:r>
            <w:r w:rsidRPr="00513AAA">
              <w:rPr>
                <w:rFonts w:eastAsia="Times New Roman"/>
                <w:lang w:eastAsia="ru-RU"/>
              </w:rPr>
              <w:br/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513AAA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513AAA">
              <w:rPr>
                <w:lang w:eastAsia="uk-UA"/>
              </w:rPr>
              <w:t xml:space="preserve">у % до </w:t>
            </w:r>
            <w:proofErr w:type="spellStart"/>
            <w:r w:rsidRPr="00513AAA">
              <w:rPr>
                <w:lang w:eastAsia="uk-UA"/>
              </w:rPr>
              <w:t>загаль</w:t>
            </w:r>
            <w:proofErr w:type="spellEnd"/>
            <w:r w:rsidR="000B3E21" w:rsidRPr="00513AAA">
              <w:rPr>
                <w:lang w:eastAsia="uk-UA"/>
              </w:rPr>
              <w:t>-</w:t>
            </w:r>
          </w:p>
          <w:p w:rsidR="00E46928" w:rsidRPr="00513AAA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513AAA">
              <w:rPr>
                <w:lang w:eastAsia="uk-UA"/>
              </w:rPr>
              <w:t xml:space="preserve">ного </w:t>
            </w:r>
          </w:p>
          <w:p w:rsidR="00E46928" w:rsidRPr="00513AAA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513AAA">
              <w:rPr>
                <w:lang w:eastAsia="uk-UA"/>
              </w:rPr>
              <w:t>обсягу</w:t>
            </w:r>
          </w:p>
        </w:tc>
      </w:tr>
      <w:tr w:rsidR="009743B3" w:rsidRPr="00513AAA" w:rsidTr="008B1B01">
        <w:trPr>
          <w:trHeight w:val="302"/>
        </w:trPr>
        <w:tc>
          <w:tcPr>
            <w:tcW w:w="282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9743B3" w:rsidRPr="00513AAA" w:rsidRDefault="009743B3" w:rsidP="009743B3">
            <w:pPr>
              <w:spacing w:before="120" w:after="0" w:line="240" w:lineRule="auto"/>
              <w:rPr>
                <w:rFonts w:cs="Calibri"/>
                <w:b/>
                <w:lang w:eastAsia="uk-UA" w:bidi="uk-UA"/>
              </w:rPr>
            </w:pPr>
            <w:r w:rsidRPr="00513AAA">
              <w:rPr>
                <w:rFonts w:cs="Calibri"/>
                <w:b/>
                <w:lang w:eastAsia="uk-UA" w:bidi="uk-UA"/>
              </w:rPr>
              <w:t>Усього</w:t>
            </w:r>
          </w:p>
        </w:tc>
        <w:tc>
          <w:tcPr>
            <w:tcW w:w="86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jc w:val="center"/>
              <w:rPr>
                <w:rFonts w:eastAsia="Times New Roman" w:cs="Times New Roman CYR"/>
                <w:b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b/>
                <w:lang w:eastAsia="uk-UA"/>
              </w:rPr>
            </w:pPr>
            <w:r w:rsidRPr="00513AAA">
              <w:rPr>
                <w:rFonts w:asciiTheme="minorHAnsi" w:hAnsiTheme="minorHAnsi" w:cs="Times New Roman CYR"/>
                <w:b/>
              </w:rPr>
              <w:t>886943,1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  <w:b/>
              </w:rPr>
            </w:pPr>
            <w:r w:rsidRPr="00513AAA">
              <w:rPr>
                <w:rFonts w:asciiTheme="minorHAnsi" w:hAnsiTheme="minorHAnsi" w:cs="Times New Roman CYR"/>
                <w:b/>
              </w:rPr>
              <w:t>106,2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  <w:b/>
              </w:rPr>
            </w:pPr>
            <w:r w:rsidRPr="00513AAA">
              <w:rPr>
                <w:rFonts w:asciiTheme="minorHAnsi" w:hAnsiTheme="minorHAnsi" w:cs="Times New Roman CYR"/>
                <w:b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  <w:b/>
              </w:rPr>
            </w:pPr>
            <w:r w:rsidRPr="00513AAA">
              <w:rPr>
                <w:rFonts w:asciiTheme="minorHAnsi" w:hAnsiTheme="minorHAnsi" w:cs="Times New Roman CYR"/>
                <w:b/>
              </w:rPr>
              <w:t>339935,1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  <w:b/>
              </w:rPr>
            </w:pPr>
            <w:r w:rsidRPr="00513AAA">
              <w:rPr>
                <w:rFonts w:asciiTheme="minorHAnsi" w:hAnsiTheme="minorHAnsi" w:cs="Times New Roman CYR"/>
                <w:b/>
              </w:rPr>
              <w:t>86,8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  <w:b/>
              </w:rPr>
            </w:pPr>
            <w:r w:rsidRPr="00513AAA">
              <w:rPr>
                <w:rFonts w:asciiTheme="minorHAnsi" w:hAnsiTheme="minorHAnsi" w:cs="Times New Roman CYR"/>
                <w:b/>
              </w:rPr>
              <w:t>100,0</w:t>
            </w:r>
          </w:p>
        </w:tc>
      </w:tr>
      <w:tr w:rsidR="00030DD2" w:rsidRPr="00513AAA" w:rsidTr="008B1B01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30DD2" w:rsidRPr="00513AAA" w:rsidRDefault="00030DD2" w:rsidP="00030DD2">
            <w:pPr>
              <w:spacing w:before="40"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513AAA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030DD2" w:rsidRPr="00513AAA" w:rsidRDefault="00030DD2" w:rsidP="00030DD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513AAA" w:rsidRDefault="00030DD2" w:rsidP="008B1B01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513AAA" w:rsidRDefault="00030DD2" w:rsidP="008B1B01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513AAA" w:rsidRDefault="00030DD2" w:rsidP="008B1B01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513AAA" w:rsidRDefault="00030DD2" w:rsidP="008B1B01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513AAA" w:rsidRDefault="00030DD2" w:rsidP="008B1B01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</w:tcBorders>
            <w:shd w:val="clear" w:color="auto" w:fill="FFFFFF"/>
            <w:vAlign w:val="bottom"/>
          </w:tcPr>
          <w:p w:rsidR="00030DD2" w:rsidRPr="00513AAA" w:rsidRDefault="00030DD2" w:rsidP="008B1B01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9743B3" w:rsidRPr="00513AAA" w:rsidTr="008B1B01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513AAA">
              <w:rPr>
                <w:rFonts w:eastAsia="Times New Roman"/>
                <w:snapToGrid w:val="0"/>
                <w:lang w:eastAsia="ru-RU"/>
              </w:rPr>
              <w:t>Живі тварини; продукти тваринного походження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513AAA">
              <w:rPr>
                <w:rFonts w:eastAsia="Times New Roman" w:cs="Times New Roman CYR"/>
                <w:bCs/>
                <w:lang w:eastAsia="ru-RU"/>
              </w:rPr>
              <w:t>І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513AAA">
              <w:rPr>
                <w:rFonts w:asciiTheme="minorHAnsi" w:hAnsiTheme="minorHAnsi" w:cs="Times New Roman CYR"/>
              </w:rPr>
              <w:t>205325,4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213,0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23,1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2215,2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177,9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0,7</w:t>
            </w:r>
          </w:p>
        </w:tc>
      </w:tr>
      <w:tr w:rsidR="009743B3" w:rsidRPr="00513AAA" w:rsidTr="008B1B01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513AAA">
              <w:rPr>
                <w:rFonts w:eastAsia="Times New Roman"/>
                <w:snapToGrid w:val="0"/>
                <w:lang w:eastAsia="ru-RU"/>
              </w:rPr>
              <w:t xml:space="preserve">Продукти рослинного походження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513AAA">
              <w:rPr>
                <w:rFonts w:eastAsia="Times New Roman" w:cs="Times New Roman CYR"/>
                <w:bCs/>
                <w:lang w:eastAsia="ru-RU"/>
              </w:rPr>
              <w:t>ІІ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513AAA">
              <w:rPr>
                <w:rFonts w:asciiTheme="minorHAnsi" w:hAnsiTheme="minorHAnsi" w:cs="Times New Roman CYR"/>
              </w:rPr>
              <w:t>278604,0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102,7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31,4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8900,2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117,3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2,6</w:t>
            </w:r>
          </w:p>
        </w:tc>
      </w:tr>
      <w:tr w:rsidR="00030DD2" w:rsidRPr="00513AAA" w:rsidTr="008B1B01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30DD2" w:rsidRPr="00513AAA" w:rsidRDefault="00030DD2" w:rsidP="00030DD2">
            <w:pPr>
              <w:spacing w:after="0" w:line="240" w:lineRule="auto"/>
              <w:ind w:left="284"/>
              <w:rPr>
                <w:rFonts w:eastAsia="Times New Roman"/>
                <w:snapToGrid w:val="0"/>
                <w:lang w:eastAsia="ru-RU"/>
              </w:rPr>
            </w:pPr>
            <w:r w:rsidRPr="00513AAA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030DD2" w:rsidRPr="00513AAA" w:rsidRDefault="00030DD2" w:rsidP="00030DD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bottom"/>
          </w:tcPr>
          <w:p w:rsidR="00030DD2" w:rsidRPr="00513AAA" w:rsidRDefault="00030DD2" w:rsidP="008B1B01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030DD2" w:rsidRPr="00513AAA" w:rsidRDefault="00030DD2" w:rsidP="008B1B01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bottom"/>
          </w:tcPr>
          <w:p w:rsidR="00030DD2" w:rsidRPr="00513AAA" w:rsidRDefault="00030DD2" w:rsidP="008B1B01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shd w:val="clear" w:color="auto" w:fill="FFFFFF"/>
            <w:vAlign w:val="bottom"/>
          </w:tcPr>
          <w:p w:rsidR="00030DD2" w:rsidRPr="00513AAA" w:rsidRDefault="00030DD2" w:rsidP="008B1B01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030DD2" w:rsidRPr="00513AAA" w:rsidRDefault="00030DD2" w:rsidP="008B1B01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bottom"/>
          </w:tcPr>
          <w:p w:rsidR="00030DD2" w:rsidRPr="00513AAA" w:rsidRDefault="00030DD2" w:rsidP="008B1B01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9743B3" w:rsidRPr="00513AAA" w:rsidTr="008B1B01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ind w:left="284"/>
              <w:rPr>
                <w:rFonts w:eastAsia="Times New Roman"/>
                <w:snapToGrid w:val="0"/>
                <w:lang w:eastAsia="ru-RU"/>
              </w:rPr>
            </w:pPr>
            <w:r w:rsidRPr="00513AAA">
              <w:rPr>
                <w:rFonts w:eastAsia="Times New Roman"/>
                <w:snapToGrid w:val="0"/>
                <w:lang w:eastAsia="ru-RU"/>
              </w:rPr>
              <w:t>зернові культури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513AAA">
              <w:rPr>
                <w:rFonts w:eastAsia="Times New Roman" w:cs="Times New Roman CYR"/>
                <w:bCs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513AAA">
              <w:rPr>
                <w:rFonts w:asciiTheme="minorHAnsi" w:hAnsiTheme="minorHAnsi" w:cs="Times New Roman CYR"/>
              </w:rPr>
              <w:t>227484,3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106,9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25,6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8B1B01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8B1B01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8B1B01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–</w:t>
            </w:r>
          </w:p>
        </w:tc>
      </w:tr>
      <w:tr w:rsidR="009743B3" w:rsidRPr="00513AAA" w:rsidTr="008B1B01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513AAA">
              <w:rPr>
                <w:rFonts w:eastAsia="Times New Roman"/>
                <w:snapToGrid w:val="0"/>
                <w:lang w:eastAsia="ru-RU"/>
              </w:rPr>
              <w:t xml:space="preserve">Жири та олії тваринного або рослинного походження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513AAA">
              <w:rPr>
                <w:rFonts w:eastAsia="Times New Roman" w:cs="Times New Roman CYR"/>
                <w:bCs/>
                <w:lang w:eastAsia="ru-RU"/>
              </w:rPr>
              <w:t>ІІІ. 15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513AAA">
              <w:rPr>
                <w:rFonts w:asciiTheme="minorHAnsi" w:hAnsiTheme="minorHAnsi" w:cs="Times New Roman CYR"/>
              </w:rPr>
              <w:t>163637,5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66,8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18,4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257,5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72,4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0,1</w:t>
            </w:r>
          </w:p>
        </w:tc>
      </w:tr>
      <w:tr w:rsidR="009743B3" w:rsidRPr="00513AAA" w:rsidTr="008B1B01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513AAA">
              <w:rPr>
                <w:rFonts w:eastAsia="Times New Roman"/>
                <w:snapToGrid w:val="0"/>
                <w:lang w:eastAsia="ru-RU"/>
              </w:rPr>
              <w:t xml:space="preserve">Готові харчові продукти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513AAA">
              <w:rPr>
                <w:rFonts w:eastAsia="Times New Roman" w:cs="Times New Roman CYR"/>
                <w:bCs/>
                <w:lang w:eastAsia="ru-RU"/>
              </w:rPr>
              <w:t>IV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513AAA">
              <w:rPr>
                <w:rFonts w:asciiTheme="minorHAnsi" w:hAnsiTheme="minorHAnsi" w:cs="Times New Roman CYR"/>
              </w:rPr>
              <w:t>143053,7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112,4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16,1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12921,0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111,4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3,8</w:t>
            </w:r>
          </w:p>
        </w:tc>
      </w:tr>
      <w:tr w:rsidR="009743B3" w:rsidRPr="00513AAA" w:rsidTr="008B1B01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513AAA">
              <w:rPr>
                <w:rFonts w:eastAsia="Times New Roman"/>
                <w:snapToGrid w:val="0"/>
                <w:lang w:eastAsia="ru-RU"/>
              </w:rPr>
              <w:t>Мінеральні продукти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513AAA">
              <w:rPr>
                <w:rFonts w:eastAsia="Times New Roman"/>
                <w:snapToGrid w:val="0"/>
                <w:lang w:eastAsia="ru-RU"/>
              </w:rPr>
              <w:t>V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513AAA">
              <w:rPr>
                <w:rFonts w:asciiTheme="minorHAnsi" w:hAnsiTheme="minorHAnsi" w:cs="Times New Roman CYR"/>
              </w:rPr>
              <w:t>7317,8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154,0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0,8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40750,6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51,3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12,0</w:t>
            </w:r>
          </w:p>
        </w:tc>
      </w:tr>
      <w:tr w:rsidR="00030DD2" w:rsidRPr="00513AAA" w:rsidTr="008B1B01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30DD2" w:rsidRPr="00513AAA" w:rsidRDefault="00030DD2" w:rsidP="00030DD2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513AAA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030DD2" w:rsidRPr="00513AAA" w:rsidRDefault="00030DD2" w:rsidP="00030DD2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bottom"/>
          </w:tcPr>
          <w:p w:rsidR="00030DD2" w:rsidRPr="00513AAA" w:rsidRDefault="00030DD2" w:rsidP="008B1B01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030DD2" w:rsidRPr="00513AAA" w:rsidRDefault="00030DD2" w:rsidP="008B1B01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bottom"/>
          </w:tcPr>
          <w:p w:rsidR="00030DD2" w:rsidRPr="00513AAA" w:rsidRDefault="00030DD2" w:rsidP="008B1B01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shd w:val="clear" w:color="auto" w:fill="FFFFFF"/>
            <w:vAlign w:val="bottom"/>
          </w:tcPr>
          <w:p w:rsidR="00030DD2" w:rsidRPr="00513AAA" w:rsidRDefault="00030DD2" w:rsidP="008B1B01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030DD2" w:rsidRPr="00513AAA" w:rsidRDefault="00030DD2" w:rsidP="008B1B01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bottom"/>
          </w:tcPr>
          <w:p w:rsidR="00030DD2" w:rsidRPr="00513AAA" w:rsidRDefault="00030DD2" w:rsidP="008B1B01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9743B3" w:rsidRPr="00513AAA" w:rsidTr="008B1B01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513AAA">
              <w:rPr>
                <w:rFonts w:eastAsia="Times New Roman" w:cs="Times New Roman CYR"/>
                <w:bCs/>
                <w:lang w:eastAsia="ru-RU"/>
              </w:rPr>
              <w:t>палива мінеральні; нафта і продукти її перегонки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513AAA">
              <w:rPr>
                <w:rFonts w:eastAsia="Times New Roman"/>
                <w:snapToGrid w:val="0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513AAA">
              <w:rPr>
                <w:rFonts w:asciiTheme="minorHAnsi" w:hAnsiTheme="minorHAnsi" w:cs="Times New Roman CYR"/>
              </w:rPr>
              <w:t>0,5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8B1B01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8B1B01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0,</w:t>
            </w:r>
            <w:r w:rsidR="009743B3" w:rsidRPr="00513AAA">
              <w:rPr>
                <w:rFonts w:asciiTheme="minorHAnsi" w:hAnsiTheme="minorHAnsi" w:cs="Times New Roman CYR"/>
              </w:rPr>
              <w:t>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38453,1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50,3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11,3</w:t>
            </w:r>
          </w:p>
        </w:tc>
      </w:tr>
      <w:tr w:rsidR="009743B3" w:rsidRPr="00513AAA" w:rsidTr="008B1B01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513AAA">
              <w:rPr>
                <w:rFonts w:eastAsia="Times New Roman"/>
                <w:snapToGrid w:val="0"/>
                <w:lang w:eastAsia="ru-RU"/>
              </w:rPr>
              <w:t>Продукція хімічної та пов’язаних з нею галузей промисловості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513AAA">
              <w:rPr>
                <w:rFonts w:eastAsia="Times New Roman"/>
                <w:snapToGrid w:val="0"/>
                <w:lang w:eastAsia="ru-RU"/>
              </w:rPr>
              <w:t>VI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513AAA">
              <w:rPr>
                <w:rFonts w:asciiTheme="minorHAnsi" w:hAnsiTheme="minorHAnsi" w:cs="Times New Roman CYR"/>
              </w:rPr>
              <w:t>6373,7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71,1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0,7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64794,8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92,2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19,1</w:t>
            </w:r>
          </w:p>
        </w:tc>
      </w:tr>
      <w:tr w:rsidR="00030DD2" w:rsidRPr="00513AAA" w:rsidTr="008B1B01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030DD2" w:rsidRPr="00513AAA" w:rsidRDefault="00030DD2" w:rsidP="00030DD2">
            <w:pPr>
              <w:spacing w:after="0" w:line="240" w:lineRule="auto"/>
              <w:ind w:left="284"/>
              <w:rPr>
                <w:rFonts w:eastAsia="Times New Roman"/>
                <w:lang w:eastAsia="ru-RU"/>
              </w:rPr>
            </w:pPr>
            <w:r w:rsidRPr="00513AAA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030DD2" w:rsidRPr="00513AAA" w:rsidRDefault="00030DD2" w:rsidP="00030DD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513AAA" w:rsidRDefault="00030DD2" w:rsidP="008B1B01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513AAA" w:rsidRDefault="00030DD2" w:rsidP="008B1B01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513AAA" w:rsidRDefault="00030DD2" w:rsidP="008B1B01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513AAA" w:rsidRDefault="00030DD2" w:rsidP="008B1B01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513AAA" w:rsidRDefault="00030DD2" w:rsidP="008B1B01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bottom"/>
          </w:tcPr>
          <w:p w:rsidR="00030DD2" w:rsidRPr="00513AAA" w:rsidRDefault="00030DD2" w:rsidP="008B1B01">
            <w:pPr>
              <w:widowControl w:val="0"/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lang w:eastAsia="ru-RU"/>
              </w:rPr>
            </w:pPr>
          </w:p>
        </w:tc>
      </w:tr>
      <w:tr w:rsidR="009743B3" w:rsidRPr="00513AAA" w:rsidTr="008B1B01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513AAA">
              <w:rPr>
                <w:rFonts w:eastAsia="Times New Roman"/>
                <w:lang w:eastAsia="ru-RU"/>
              </w:rPr>
              <w:t xml:space="preserve">фармацевтична продукція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13AAA">
              <w:rPr>
                <w:rFonts w:eastAsia="Times New Roman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513AAA">
              <w:rPr>
                <w:rFonts w:asciiTheme="minorHAnsi" w:hAnsiTheme="minorHAnsi" w:cs="Times New Roman CYR"/>
              </w:rPr>
              <w:t>1852,7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97,5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0,2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6236,0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75,3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1,8</w:t>
            </w:r>
          </w:p>
        </w:tc>
      </w:tr>
      <w:tr w:rsidR="009743B3" w:rsidRPr="00513AAA" w:rsidTr="008B1B01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ind w:left="284"/>
              <w:rPr>
                <w:rFonts w:eastAsia="Times New Roman"/>
                <w:lang w:eastAsia="ru-RU"/>
              </w:rPr>
            </w:pPr>
            <w:r w:rsidRPr="00513AAA">
              <w:rPr>
                <w:rFonts w:eastAsia="Times New Roman"/>
                <w:lang w:eastAsia="ru-RU"/>
              </w:rPr>
              <w:t>добрива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13AAA">
              <w:rPr>
                <w:rFonts w:eastAsia="Times New Roman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20,1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15,5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8B1B01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0,</w:t>
            </w:r>
            <w:r w:rsidR="009743B3" w:rsidRPr="00513AAA">
              <w:rPr>
                <w:rFonts w:asciiTheme="minorHAnsi" w:hAnsiTheme="minorHAnsi" w:cs="Times New Roman CYR"/>
              </w:rPr>
              <w:t>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37085,8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89,8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10,9</w:t>
            </w:r>
          </w:p>
        </w:tc>
      </w:tr>
      <w:tr w:rsidR="009743B3" w:rsidRPr="00513AAA" w:rsidTr="008B1B01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ind w:left="142"/>
              <w:rPr>
                <w:rFonts w:eastAsia="Times New Roman"/>
              </w:rPr>
            </w:pPr>
            <w:r w:rsidRPr="00513AAA">
              <w:rPr>
                <w:rFonts w:eastAsia="Times New Roman"/>
                <w:bCs/>
              </w:rPr>
              <w:t>Полімерні матеріали, пластмаси та вироби з них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513AAA">
              <w:rPr>
                <w:rFonts w:eastAsia="Times New Roman"/>
                <w:lang w:eastAsia="ru-RU"/>
              </w:rPr>
              <w:t>VII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513AAA">
              <w:rPr>
                <w:rFonts w:asciiTheme="minorHAnsi" w:hAnsiTheme="minorHAnsi" w:cs="Times New Roman CYR"/>
              </w:rPr>
              <w:t>2287,8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104,8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0,3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21111,5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108,5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6,2</w:t>
            </w:r>
          </w:p>
        </w:tc>
      </w:tr>
      <w:tr w:rsidR="009743B3" w:rsidRPr="00513AAA" w:rsidTr="008B1B01">
        <w:trPr>
          <w:trHeight w:val="525"/>
        </w:trPr>
        <w:tc>
          <w:tcPr>
            <w:tcW w:w="2822" w:type="dxa"/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513AAA">
              <w:rPr>
                <w:rFonts w:eastAsia="Times New Roman" w:cs="Times New Roman CYR"/>
                <w:bCs/>
                <w:lang w:eastAsia="ru-RU"/>
              </w:rPr>
              <w:t xml:space="preserve">Шкури необроблені, шкіра вичищена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513AAA">
              <w:rPr>
                <w:rFonts w:eastAsia="Times New Roman" w:cs="Times New Roman CYR"/>
                <w:bCs/>
                <w:lang w:eastAsia="ru-RU"/>
              </w:rPr>
              <w:t>VIII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513AAA">
              <w:rPr>
                <w:rFonts w:asciiTheme="minorHAnsi" w:hAnsiTheme="minorHAnsi" w:cs="Times New Roman CYR"/>
              </w:rPr>
              <w:t>241,4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99,3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358,7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180,6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0,1</w:t>
            </w:r>
          </w:p>
        </w:tc>
      </w:tr>
      <w:tr w:rsidR="009743B3" w:rsidRPr="00513AAA" w:rsidTr="008B1B01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513AAA">
              <w:rPr>
                <w:rFonts w:eastAsia="Times New Roman"/>
                <w:snapToGrid w:val="0"/>
                <w:lang w:eastAsia="ru-RU"/>
              </w:rPr>
              <w:t>Деревина і вироби з деревини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513AAA">
              <w:rPr>
                <w:rFonts w:eastAsia="Times New Roman"/>
                <w:snapToGrid w:val="0"/>
                <w:lang w:eastAsia="ru-RU"/>
              </w:rPr>
              <w:t>IX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513AAA">
              <w:rPr>
                <w:rFonts w:asciiTheme="minorHAnsi" w:hAnsiTheme="minorHAnsi" w:cs="Times New Roman CYR"/>
              </w:rPr>
              <w:t>43076,0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93,5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4,9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16014,2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128,8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4,7</w:t>
            </w:r>
          </w:p>
        </w:tc>
      </w:tr>
      <w:tr w:rsidR="009743B3" w:rsidRPr="00513AAA" w:rsidTr="008B1B01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513AAA">
              <w:rPr>
                <w:rFonts w:eastAsia="Times New Roman" w:cs="Times New Roman CYR"/>
                <w:bCs/>
                <w:lang w:eastAsia="ru-RU"/>
              </w:rPr>
              <w:t>Маса з деревини або інших волокнистих целюлозних матеріалів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513AAA">
              <w:rPr>
                <w:rFonts w:eastAsia="Times New Roman" w:cs="Times New Roman CYR"/>
                <w:bCs/>
                <w:lang w:eastAsia="ru-RU"/>
              </w:rPr>
              <w:t>X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513AAA">
              <w:rPr>
                <w:rFonts w:asciiTheme="minorHAnsi" w:hAnsiTheme="minorHAnsi" w:cs="Times New Roman CYR"/>
              </w:rPr>
              <w:t>493,6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98,2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0,1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5832,7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104,7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1,7</w:t>
            </w:r>
          </w:p>
        </w:tc>
      </w:tr>
      <w:tr w:rsidR="009743B3" w:rsidRPr="00513AAA" w:rsidTr="008B1B01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513AAA">
              <w:rPr>
                <w:rFonts w:eastAsia="Times New Roman"/>
                <w:bCs/>
                <w:lang w:eastAsia="ru-RU"/>
              </w:rPr>
              <w:t xml:space="preserve">Текстильні матеріали та текстильні вироби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513AAA">
              <w:rPr>
                <w:rFonts w:eastAsia="Times New Roman"/>
                <w:snapToGrid w:val="0"/>
                <w:lang w:eastAsia="ru-RU"/>
              </w:rPr>
              <w:t>ХI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513AAA">
              <w:rPr>
                <w:rFonts w:asciiTheme="minorHAnsi" w:hAnsiTheme="minorHAnsi" w:cs="Times New Roman CYR"/>
              </w:rPr>
              <w:t>202,8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16,2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6981,3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28,3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2,1</w:t>
            </w:r>
          </w:p>
        </w:tc>
      </w:tr>
      <w:tr w:rsidR="009743B3" w:rsidRPr="00513AAA" w:rsidTr="008B1B01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ind w:left="142"/>
              <w:rPr>
                <w:rFonts w:eastAsia="Times New Roman" w:cs="Times New Roman CYR"/>
                <w:bCs/>
                <w:sz w:val="20"/>
                <w:szCs w:val="20"/>
                <w:lang w:eastAsia="ru-RU"/>
              </w:rPr>
            </w:pPr>
            <w:r w:rsidRPr="00513AAA">
              <w:rPr>
                <w:rFonts w:eastAsia="Times New Roman" w:cs="Times New Roman CYR"/>
                <w:bCs/>
                <w:lang w:eastAsia="ru-RU"/>
              </w:rPr>
              <w:t xml:space="preserve">Взуття, </w:t>
            </w:r>
            <w:proofErr w:type="spellStart"/>
            <w:r w:rsidRPr="00513AAA">
              <w:rPr>
                <w:rFonts w:eastAsia="Times New Roman" w:cs="Times New Roman CYR"/>
                <w:bCs/>
                <w:lang w:eastAsia="ru-RU"/>
              </w:rPr>
              <w:t>головнi</w:t>
            </w:r>
            <w:proofErr w:type="spellEnd"/>
            <w:r w:rsidRPr="00513AAA">
              <w:rPr>
                <w:rFonts w:eastAsia="Times New Roman" w:cs="Times New Roman CYR"/>
                <w:bCs/>
                <w:lang w:eastAsia="ru-RU"/>
              </w:rPr>
              <w:t xml:space="preserve"> убори, парасольки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513AAA">
              <w:rPr>
                <w:rFonts w:eastAsia="Times New Roman" w:cs="Times New Roman CYR"/>
                <w:bCs/>
                <w:lang w:eastAsia="ru-RU"/>
              </w:rPr>
              <w:t>XII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513AAA">
              <w:rPr>
                <w:rFonts w:asciiTheme="minorHAnsi" w:hAnsiTheme="minorHAnsi" w:cs="Times New Roman CYR"/>
              </w:rPr>
              <w:t>40,5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102,6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8B1B01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0,</w:t>
            </w:r>
            <w:r w:rsidR="009743B3" w:rsidRPr="00513AAA">
              <w:rPr>
                <w:rFonts w:asciiTheme="minorHAnsi" w:hAnsiTheme="minorHAnsi" w:cs="Times New Roman CYR"/>
              </w:rPr>
              <w:t>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1789,8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67,1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0,5</w:t>
            </w:r>
          </w:p>
        </w:tc>
      </w:tr>
      <w:tr w:rsidR="009743B3" w:rsidRPr="00513AAA" w:rsidTr="008B1B01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513AAA">
              <w:rPr>
                <w:rFonts w:eastAsia="Times New Roman" w:cs="Times New Roman CYR"/>
                <w:bCs/>
                <w:lang w:eastAsia="ru-RU"/>
              </w:rPr>
              <w:t>Вироби з каменю, гіпсу, цементу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513AAA">
              <w:rPr>
                <w:rFonts w:eastAsia="Times New Roman" w:cs="Times New Roman CYR"/>
                <w:bCs/>
                <w:lang w:eastAsia="ru-RU"/>
              </w:rPr>
              <w:t>XIII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513AAA">
              <w:rPr>
                <w:rFonts w:asciiTheme="minorHAnsi" w:hAnsiTheme="minorHAnsi" w:cs="Times New Roman CYR"/>
              </w:rPr>
              <w:t>397,6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28,8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3901,1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60,9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1,1</w:t>
            </w:r>
          </w:p>
        </w:tc>
      </w:tr>
      <w:tr w:rsidR="009743B3" w:rsidRPr="00513AAA" w:rsidTr="008B1B01">
        <w:trPr>
          <w:trHeight w:val="302"/>
        </w:trPr>
        <w:tc>
          <w:tcPr>
            <w:tcW w:w="2822" w:type="dxa"/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513AAA">
              <w:rPr>
                <w:rFonts w:eastAsia="Times New Roman" w:cs="Times New Roman CYR"/>
                <w:bCs/>
                <w:lang w:eastAsia="ru-RU"/>
              </w:rPr>
              <w:t xml:space="preserve">Перли природні або культивовані, дорогоцінне або </w:t>
            </w:r>
            <w:proofErr w:type="spellStart"/>
            <w:r w:rsidRPr="00513AAA">
              <w:rPr>
                <w:rFonts w:eastAsia="Times New Roman" w:cs="Times New Roman CYR"/>
                <w:bCs/>
                <w:lang w:eastAsia="ru-RU"/>
              </w:rPr>
              <w:t>напівдорогоцінне</w:t>
            </w:r>
            <w:proofErr w:type="spellEnd"/>
            <w:r w:rsidRPr="00513AAA">
              <w:rPr>
                <w:rFonts w:eastAsia="Times New Roman" w:cs="Times New Roman CYR"/>
                <w:bCs/>
                <w:lang w:eastAsia="ru-RU"/>
              </w:rPr>
              <w:t xml:space="preserve"> каміння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13AAA">
              <w:rPr>
                <w:rFonts w:eastAsia="Times New Roman" w:cs="Times New Roman CYR"/>
                <w:bCs/>
                <w:lang w:eastAsia="ru-RU"/>
              </w:rPr>
              <w:t>XIV. 71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513AAA">
              <w:rPr>
                <w:rFonts w:asciiTheme="minorHAnsi" w:hAnsiTheme="minorHAnsi" w:cs="Times New Roman CYR"/>
              </w:rPr>
              <w:t>2,7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8B1B01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0,</w:t>
            </w:r>
            <w:r w:rsidR="009743B3" w:rsidRPr="00513AAA">
              <w:rPr>
                <w:rFonts w:asciiTheme="minorHAnsi" w:hAnsiTheme="minorHAnsi" w:cs="Times New Roman CYR"/>
              </w:rPr>
              <w:t>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76,1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16,1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0,0</w:t>
            </w:r>
          </w:p>
        </w:tc>
      </w:tr>
      <w:tr w:rsidR="009743B3" w:rsidRPr="00513AAA" w:rsidTr="008B1B01">
        <w:trPr>
          <w:trHeight w:val="572"/>
        </w:trPr>
        <w:tc>
          <w:tcPr>
            <w:tcW w:w="2822" w:type="dxa"/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513AAA">
              <w:rPr>
                <w:rFonts w:eastAsia="Times New Roman"/>
                <w:bCs/>
                <w:lang w:eastAsia="ru-RU"/>
              </w:rPr>
              <w:t xml:space="preserve">Недорогоцінні метали та вироби з них 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513AAA">
              <w:rPr>
                <w:rFonts w:eastAsia="Times New Roman"/>
                <w:bCs/>
                <w:lang w:eastAsia="ru-RU"/>
              </w:rPr>
              <w:t>XV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513AAA">
              <w:rPr>
                <w:rFonts w:asciiTheme="minorHAnsi" w:hAnsiTheme="minorHAnsi" w:cs="Times New Roman CYR"/>
              </w:rPr>
              <w:t>7125,6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104,3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0,8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20671,2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112,3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6,1</w:t>
            </w:r>
          </w:p>
        </w:tc>
      </w:tr>
    </w:tbl>
    <w:p w:rsidR="00E46928" w:rsidRPr="00513AAA" w:rsidRDefault="00E46928" w:rsidP="00E46928">
      <w:pPr>
        <w:spacing w:after="0" w:line="240" w:lineRule="auto"/>
        <w:ind w:right="-427"/>
        <w:jc w:val="center"/>
        <w:rPr>
          <w:rFonts w:eastAsia="Times New Roman"/>
          <w:lang w:eastAsia="ru-RU"/>
        </w:rPr>
      </w:pPr>
      <w:r w:rsidRPr="00513AAA">
        <w:rPr>
          <w:rFonts w:eastAsia="Times New Roman"/>
          <w:lang w:eastAsia="ru-RU"/>
        </w:rPr>
        <w:lastRenderedPageBreak/>
        <w:t xml:space="preserve">   </w:t>
      </w:r>
      <w:r w:rsidR="00F06B12" w:rsidRPr="00513AAA">
        <w:rPr>
          <w:rFonts w:eastAsia="Times New Roman"/>
          <w:lang w:eastAsia="ru-RU"/>
        </w:rPr>
        <w:t xml:space="preserve">                                              </w:t>
      </w:r>
      <w:r w:rsidR="0026326B" w:rsidRPr="00513AAA">
        <w:rPr>
          <w:rFonts w:eastAsia="Times New Roman"/>
          <w:lang w:eastAsia="ru-RU"/>
        </w:rPr>
        <w:t xml:space="preserve">                                                                                           </w:t>
      </w:r>
      <w:r w:rsidR="00FE2FBF" w:rsidRPr="00513AAA">
        <w:rPr>
          <w:rFonts w:eastAsia="Times New Roman"/>
          <w:lang w:eastAsia="ru-RU"/>
        </w:rPr>
        <w:t xml:space="preserve">      </w:t>
      </w:r>
      <w:r w:rsidR="0026326B" w:rsidRPr="00513AAA">
        <w:rPr>
          <w:rFonts w:eastAsia="Times New Roman"/>
          <w:lang w:eastAsia="ru-RU"/>
        </w:rPr>
        <w:t xml:space="preserve">   </w:t>
      </w:r>
      <w:r w:rsidR="00F06B12" w:rsidRPr="00513AAA">
        <w:rPr>
          <w:rFonts w:eastAsia="Times New Roman"/>
          <w:lang w:eastAsia="ru-RU"/>
        </w:rPr>
        <w:t xml:space="preserve"> </w:t>
      </w:r>
      <w:r w:rsidRPr="00513AAA">
        <w:rPr>
          <w:rFonts w:eastAsia="Times New Roman"/>
          <w:lang w:eastAsia="ru-RU"/>
        </w:rPr>
        <w:t xml:space="preserve"> Продовження додатка</w:t>
      </w:r>
    </w:p>
    <w:tbl>
      <w:tblPr>
        <w:tblOverlap w:val="never"/>
        <w:tblW w:w="9923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2"/>
        <w:gridCol w:w="864"/>
        <w:gridCol w:w="992"/>
        <w:gridCol w:w="1134"/>
        <w:gridCol w:w="992"/>
        <w:gridCol w:w="993"/>
        <w:gridCol w:w="1134"/>
        <w:gridCol w:w="992"/>
      </w:tblGrid>
      <w:tr w:rsidR="008E36C4" w:rsidRPr="00513AAA" w:rsidTr="0093372F">
        <w:trPr>
          <w:trHeight w:val="336"/>
        </w:trPr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513AAA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13AAA">
              <w:rPr>
                <w:rFonts w:eastAsia="Times New Roman"/>
                <w:lang w:eastAsia="ru-RU"/>
              </w:rPr>
              <w:t>Назва</w:t>
            </w:r>
          </w:p>
          <w:p w:rsidR="00E46928" w:rsidRPr="00513AAA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13AAA">
              <w:rPr>
                <w:rFonts w:eastAsia="Times New Roman"/>
                <w:lang w:eastAsia="ru-RU"/>
              </w:rPr>
              <w:t>товарів</w:t>
            </w:r>
          </w:p>
          <w:p w:rsidR="00E46928" w:rsidRPr="00513AAA" w:rsidRDefault="00E46928" w:rsidP="007C69A5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513AAA" w:rsidRDefault="00E46928" w:rsidP="007C69A5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  <w:r w:rsidRPr="00513AAA">
              <w:rPr>
                <w:rFonts w:cs="Calibri"/>
                <w:lang w:eastAsia="uk-UA" w:bidi="uk-UA"/>
              </w:rPr>
              <w:t xml:space="preserve">Розділ та код </w:t>
            </w:r>
            <w:r w:rsidRPr="00513AAA">
              <w:rPr>
                <w:lang w:eastAsia="uk-UA"/>
              </w:rPr>
              <w:t xml:space="preserve"> УКТ</w:t>
            </w:r>
            <w:r w:rsidR="00367695" w:rsidRPr="00513AAA">
              <w:rPr>
                <w:lang w:eastAsia="uk-UA"/>
              </w:rPr>
              <w:t xml:space="preserve"> </w:t>
            </w:r>
            <w:r w:rsidRPr="00513AAA">
              <w:rPr>
                <w:lang w:eastAsia="uk-UA"/>
              </w:rPr>
              <w:t>ЗЕД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513AAA" w:rsidRDefault="00E46928" w:rsidP="007C69A5">
            <w:pPr>
              <w:widowControl w:val="0"/>
              <w:spacing w:after="0" w:line="210" w:lineRule="exact"/>
              <w:jc w:val="center"/>
              <w:rPr>
                <w:lang w:eastAsia="uk-UA"/>
              </w:rPr>
            </w:pPr>
            <w:r w:rsidRPr="00513AAA">
              <w:rPr>
                <w:rFonts w:cs="Calibri"/>
                <w:lang w:eastAsia="uk-UA" w:bidi="uk-UA"/>
              </w:rPr>
              <w:t>Експорт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513AAA" w:rsidRDefault="00E46928" w:rsidP="007C69A5">
            <w:pPr>
              <w:widowControl w:val="0"/>
              <w:spacing w:after="0" w:line="210" w:lineRule="exact"/>
              <w:jc w:val="center"/>
              <w:rPr>
                <w:lang w:eastAsia="uk-UA"/>
              </w:rPr>
            </w:pPr>
            <w:r w:rsidRPr="00513AAA">
              <w:rPr>
                <w:rFonts w:cs="Calibri"/>
                <w:lang w:eastAsia="uk-UA" w:bidi="uk-UA"/>
              </w:rPr>
              <w:t>Імпорт</w:t>
            </w:r>
          </w:p>
        </w:tc>
      </w:tr>
      <w:tr w:rsidR="008E36C4" w:rsidRPr="00513AAA" w:rsidTr="0093372F">
        <w:trPr>
          <w:trHeight w:val="552"/>
        </w:trPr>
        <w:tc>
          <w:tcPr>
            <w:tcW w:w="28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6928" w:rsidRPr="00513AAA" w:rsidRDefault="00E46928" w:rsidP="007C69A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6928" w:rsidRPr="00513AAA" w:rsidRDefault="00E46928" w:rsidP="007C69A5">
            <w:pPr>
              <w:widowControl w:val="0"/>
              <w:spacing w:after="0" w:line="210" w:lineRule="exact"/>
              <w:jc w:val="center"/>
              <w:rPr>
                <w:rFonts w:cs="Calibri"/>
                <w:lang w:eastAsia="uk-UA" w:bidi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513AAA" w:rsidRDefault="00E46928" w:rsidP="007C69A5">
            <w:pPr>
              <w:widowControl w:val="0"/>
              <w:spacing w:after="0" w:line="240" w:lineRule="auto"/>
              <w:jc w:val="center"/>
              <w:rPr>
                <w:rFonts w:cs="Calibri"/>
                <w:lang w:eastAsia="uk-UA" w:bidi="uk-UA"/>
              </w:rPr>
            </w:pPr>
            <w:proofErr w:type="spellStart"/>
            <w:r w:rsidRPr="00513AAA">
              <w:rPr>
                <w:rFonts w:cs="Calibri"/>
                <w:lang w:eastAsia="uk-UA" w:bidi="uk-UA"/>
              </w:rPr>
              <w:t>тис.дол</w:t>
            </w:r>
            <w:proofErr w:type="spellEnd"/>
            <w:r w:rsidRPr="00513AAA">
              <w:rPr>
                <w:rFonts w:cs="Calibri"/>
                <w:lang w:eastAsia="uk-UA" w:bidi="uk-UA"/>
              </w:rPr>
              <w:t>.</w:t>
            </w:r>
          </w:p>
          <w:p w:rsidR="00E46928" w:rsidRPr="00513AAA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513AAA">
              <w:rPr>
                <w:rFonts w:cs="Calibri"/>
                <w:lang w:eastAsia="uk-UA" w:bidi="uk-UA"/>
              </w:rPr>
              <w:t>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513AAA" w:rsidRDefault="00A760BE" w:rsidP="009743B3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513AAA">
              <w:rPr>
                <w:rFonts w:eastAsia="Times New Roman"/>
                <w:bCs/>
                <w:lang w:eastAsia="ru-RU"/>
              </w:rPr>
              <w:t xml:space="preserve">у % </w:t>
            </w:r>
            <w:r w:rsidRPr="00513AAA">
              <w:rPr>
                <w:rFonts w:eastAsia="Times New Roman"/>
                <w:lang w:eastAsia="ru-RU"/>
              </w:rPr>
              <w:t xml:space="preserve">до </w:t>
            </w:r>
            <w:r w:rsidRPr="00513AAA">
              <w:rPr>
                <w:rFonts w:eastAsia="Times New Roman"/>
                <w:lang w:eastAsia="ru-RU"/>
              </w:rPr>
              <w:br/>
            </w:r>
            <w:r w:rsidR="000D1FDB" w:rsidRPr="00513AAA">
              <w:rPr>
                <w:rFonts w:eastAsia="Times New Roman"/>
                <w:lang w:eastAsia="ru-RU"/>
              </w:rPr>
              <w:t>січня–</w:t>
            </w:r>
            <w:r w:rsidR="009743B3" w:rsidRPr="00513AAA">
              <w:rPr>
                <w:rFonts w:eastAsia="Times New Roman"/>
                <w:lang w:eastAsia="ru-RU"/>
              </w:rPr>
              <w:t>трав</w:t>
            </w:r>
            <w:r w:rsidR="000D1FDB" w:rsidRPr="00513AAA">
              <w:rPr>
                <w:rFonts w:eastAsia="Times New Roman"/>
                <w:lang w:eastAsia="ru-RU"/>
              </w:rPr>
              <w:t>ня</w:t>
            </w:r>
            <w:r w:rsidRPr="00513AAA">
              <w:rPr>
                <w:rFonts w:eastAsia="Times New Roman"/>
                <w:lang w:eastAsia="ru-RU"/>
              </w:rPr>
              <w:br/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513AAA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513AAA">
              <w:rPr>
                <w:lang w:eastAsia="uk-UA"/>
              </w:rPr>
              <w:t xml:space="preserve">у % до </w:t>
            </w:r>
            <w:proofErr w:type="spellStart"/>
            <w:r w:rsidRPr="00513AAA">
              <w:rPr>
                <w:lang w:eastAsia="uk-UA"/>
              </w:rPr>
              <w:t>загаль</w:t>
            </w:r>
            <w:proofErr w:type="spellEnd"/>
            <w:r w:rsidR="000B3E21" w:rsidRPr="00513AAA">
              <w:rPr>
                <w:lang w:eastAsia="uk-UA"/>
              </w:rPr>
              <w:t>-</w:t>
            </w:r>
          </w:p>
          <w:p w:rsidR="00E46928" w:rsidRPr="00513AAA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513AAA">
              <w:rPr>
                <w:lang w:eastAsia="uk-UA"/>
              </w:rPr>
              <w:t>ного</w:t>
            </w:r>
          </w:p>
          <w:p w:rsidR="00E46928" w:rsidRPr="00513AAA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513AAA">
              <w:rPr>
                <w:lang w:eastAsia="uk-UA"/>
              </w:rPr>
              <w:t xml:space="preserve"> обсягу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513AAA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proofErr w:type="spellStart"/>
            <w:r w:rsidRPr="00513AAA">
              <w:rPr>
                <w:rFonts w:cs="Calibri"/>
                <w:lang w:eastAsia="uk-UA" w:bidi="uk-UA"/>
              </w:rPr>
              <w:t>тис.дол</w:t>
            </w:r>
            <w:proofErr w:type="spellEnd"/>
            <w:r w:rsidRPr="00513AAA">
              <w:rPr>
                <w:rFonts w:cs="Calibri"/>
                <w:lang w:eastAsia="uk-UA" w:bidi="uk-UA"/>
              </w:rPr>
              <w:t>.</w:t>
            </w:r>
          </w:p>
          <w:p w:rsidR="00E46928" w:rsidRPr="00513AAA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513AAA">
              <w:rPr>
                <w:rFonts w:cs="Calibri"/>
                <w:lang w:eastAsia="ru-RU" w:bidi="ru-RU"/>
              </w:rPr>
              <w:t>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6928" w:rsidRPr="00513AAA" w:rsidRDefault="00A760BE" w:rsidP="009743B3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513AAA">
              <w:rPr>
                <w:rFonts w:eastAsia="Times New Roman"/>
                <w:bCs/>
                <w:lang w:eastAsia="ru-RU"/>
              </w:rPr>
              <w:t xml:space="preserve">у % </w:t>
            </w:r>
            <w:r w:rsidRPr="00513AAA">
              <w:rPr>
                <w:rFonts w:eastAsia="Times New Roman"/>
                <w:lang w:eastAsia="ru-RU"/>
              </w:rPr>
              <w:t xml:space="preserve">до </w:t>
            </w:r>
            <w:r w:rsidRPr="00513AAA">
              <w:rPr>
                <w:rFonts w:eastAsia="Times New Roman"/>
                <w:lang w:eastAsia="ru-RU"/>
              </w:rPr>
              <w:br/>
            </w:r>
            <w:r w:rsidR="000D1FDB" w:rsidRPr="00513AAA">
              <w:rPr>
                <w:rFonts w:eastAsia="Times New Roman"/>
                <w:lang w:eastAsia="ru-RU"/>
              </w:rPr>
              <w:t>січня–</w:t>
            </w:r>
            <w:r w:rsidR="009743B3" w:rsidRPr="00513AAA">
              <w:rPr>
                <w:rFonts w:eastAsia="Times New Roman"/>
                <w:lang w:eastAsia="ru-RU"/>
              </w:rPr>
              <w:t>трав</w:t>
            </w:r>
            <w:r w:rsidR="000D1FDB" w:rsidRPr="00513AAA">
              <w:rPr>
                <w:rFonts w:eastAsia="Times New Roman"/>
                <w:lang w:eastAsia="ru-RU"/>
              </w:rPr>
              <w:t>ня</w:t>
            </w:r>
            <w:r w:rsidRPr="00513AAA">
              <w:rPr>
                <w:rFonts w:eastAsia="Times New Roman"/>
                <w:lang w:eastAsia="ru-RU"/>
              </w:rPr>
              <w:br/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6928" w:rsidRPr="00513AAA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513AAA">
              <w:rPr>
                <w:lang w:eastAsia="uk-UA"/>
              </w:rPr>
              <w:t xml:space="preserve">у % до </w:t>
            </w:r>
            <w:proofErr w:type="spellStart"/>
            <w:r w:rsidRPr="00513AAA">
              <w:rPr>
                <w:lang w:eastAsia="uk-UA"/>
              </w:rPr>
              <w:t>загаль</w:t>
            </w:r>
            <w:proofErr w:type="spellEnd"/>
            <w:r w:rsidR="000B3E21" w:rsidRPr="00513AAA">
              <w:rPr>
                <w:lang w:eastAsia="uk-UA"/>
              </w:rPr>
              <w:t>-</w:t>
            </w:r>
          </w:p>
          <w:p w:rsidR="00E46928" w:rsidRPr="00513AAA" w:rsidRDefault="00E46928" w:rsidP="007C69A5">
            <w:pPr>
              <w:widowControl w:val="0"/>
              <w:spacing w:after="0" w:line="240" w:lineRule="auto"/>
              <w:jc w:val="center"/>
              <w:rPr>
                <w:lang w:eastAsia="uk-UA"/>
              </w:rPr>
            </w:pPr>
            <w:r w:rsidRPr="00513AAA">
              <w:rPr>
                <w:lang w:eastAsia="uk-UA"/>
              </w:rPr>
              <w:t>ного обсягу</w:t>
            </w:r>
          </w:p>
        </w:tc>
      </w:tr>
      <w:tr w:rsidR="008E36C4" w:rsidRPr="00513AAA" w:rsidTr="00390C12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000A6F" w:rsidRPr="00513AAA" w:rsidRDefault="00000A6F" w:rsidP="00000A6F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513AAA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000A6F" w:rsidRPr="00513AAA" w:rsidRDefault="00000A6F" w:rsidP="00000A6F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0A6F" w:rsidRPr="00513AAA" w:rsidRDefault="00000A6F" w:rsidP="000E7037">
            <w:pPr>
              <w:spacing w:after="0" w:line="240" w:lineRule="exact"/>
              <w:jc w:val="right"/>
              <w:rPr>
                <w:rFonts w:asciiTheme="minorHAnsi" w:hAnsiTheme="minorHAnsi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0A6F" w:rsidRPr="00513AAA" w:rsidRDefault="00000A6F" w:rsidP="000E7037">
            <w:pPr>
              <w:spacing w:after="0" w:line="240" w:lineRule="exact"/>
              <w:jc w:val="right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0A6F" w:rsidRPr="00513AAA" w:rsidRDefault="00000A6F" w:rsidP="000E7037">
            <w:pPr>
              <w:spacing w:after="0" w:line="240" w:lineRule="exact"/>
              <w:jc w:val="right"/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0A6F" w:rsidRPr="00513AAA" w:rsidRDefault="00000A6F" w:rsidP="000E7037">
            <w:pPr>
              <w:spacing w:after="0" w:line="240" w:lineRule="exact"/>
              <w:jc w:val="right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0A6F" w:rsidRPr="00513AAA" w:rsidRDefault="00000A6F" w:rsidP="000E7037">
            <w:pPr>
              <w:spacing w:after="0" w:line="240" w:lineRule="exact"/>
              <w:jc w:val="right"/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00A6F" w:rsidRPr="00513AAA" w:rsidRDefault="00000A6F" w:rsidP="000E7037">
            <w:pPr>
              <w:spacing w:after="0" w:line="240" w:lineRule="exact"/>
              <w:jc w:val="right"/>
              <w:rPr>
                <w:rFonts w:asciiTheme="minorHAnsi" w:hAnsiTheme="minorHAnsi"/>
              </w:rPr>
            </w:pPr>
          </w:p>
        </w:tc>
      </w:tr>
      <w:tr w:rsidR="009743B3" w:rsidRPr="00513AAA" w:rsidTr="009743B3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proofErr w:type="spellStart"/>
            <w:r w:rsidRPr="00513AAA">
              <w:rPr>
                <w:rFonts w:eastAsia="Times New Roman" w:cs="Times New Roman CYR"/>
                <w:bCs/>
                <w:lang w:eastAsia="ru-RU"/>
              </w:rPr>
              <w:t>чорнi</w:t>
            </w:r>
            <w:proofErr w:type="spellEnd"/>
            <w:r w:rsidRPr="00513AAA">
              <w:rPr>
                <w:rFonts w:eastAsia="Times New Roman" w:cs="Times New Roman CYR"/>
                <w:bCs/>
                <w:lang w:eastAsia="ru-RU"/>
              </w:rPr>
              <w:t xml:space="preserve"> метали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513AAA">
              <w:rPr>
                <w:rFonts w:eastAsia="Times New Roman"/>
                <w:snapToGrid w:val="0"/>
                <w:lang w:eastAsia="ru-RU"/>
              </w:rPr>
              <w:t>72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  <w:lang w:eastAsia="uk-UA"/>
              </w:rPr>
            </w:pPr>
            <w:r w:rsidRPr="00513AAA">
              <w:rPr>
                <w:rFonts w:asciiTheme="minorHAnsi" w:hAnsiTheme="minorHAnsi" w:cs="Times New Roman CYR"/>
                <w:sz w:val="24"/>
                <w:szCs w:val="24"/>
              </w:rPr>
              <w:t>1115,7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513AAA">
              <w:rPr>
                <w:rFonts w:asciiTheme="minorHAnsi" w:hAnsiTheme="minorHAnsi" w:cs="Times New Roman CYR"/>
                <w:sz w:val="24"/>
                <w:szCs w:val="24"/>
              </w:rPr>
              <w:t>103,6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513AAA">
              <w:rPr>
                <w:rFonts w:asciiTheme="minorHAnsi" w:hAnsiTheme="minorHAnsi" w:cs="Times New Roman CYR"/>
                <w:sz w:val="24"/>
                <w:szCs w:val="24"/>
              </w:rPr>
              <w:t>0,1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513AAA">
              <w:rPr>
                <w:rFonts w:asciiTheme="minorHAnsi" w:hAnsiTheme="minorHAnsi" w:cs="Times New Roman CYR"/>
                <w:sz w:val="24"/>
                <w:szCs w:val="24"/>
              </w:rPr>
              <w:t>6380,0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513AAA">
              <w:rPr>
                <w:rFonts w:asciiTheme="minorHAnsi" w:hAnsiTheme="minorHAnsi" w:cs="Times New Roman CYR"/>
                <w:sz w:val="24"/>
                <w:szCs w:val="24"/>
              </w:rPr>
              <w:t>78,1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513AAA">
              <w:rPr>
                <w:rFonts w:asciiTheme="minorHAnsi" w:hAnsiTheme="minorHAnsi" w:cs="Times New Roman CYR"/>
                <w:sz w:val="24"/>
                <w:szCs w:val="24"/>
              </w:rPr>
              <w:t>1,9</w:t>
            </w:r>
          </w:p>
        </w:tc>
      </w:tr>
      <w:tr w:rsidR="009743B3" w:rsidRPr="00513AAA" w:rsidTr="009743B3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513AAA">
              <w:rPr>
                <w:rFonts w:eastAsia="Times New Roman"/>
                <w:bCs/>
                <w:lang w:eastAsia="ru-RU"/>
              </w:rPr>
              <w:t>Машини, обладнання та механізми; електротехнічне обладнання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513AAA">
              <w:rPr>
                <w:rFonts w:eastAsia="Times New Roman"/>
                <w:snapToGrid w:val="0"/>
                <w:lang w:eastAsia="ru-RU"/>
              </w:rPr>
              <w:t>XVI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  <w:lang w:eastAsia="uk-UA"/>
              </w:rPr>
            </w:pPr>
            <w:r w:rsidRPr="00513AAA">
              <w:rPr>
                <w:rFonts w:asciiTheme="minorHAnsi" w:hAnsiTheme="minorHAnsi" w:cs="Times New Roman CYR"/>
                <w:sz w:val="24"/>
                <w:szCs w:val="24"/>
              </w:rPr>
              <w:t>22469,5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513AAA">
              <w:rPr>
                <w:rFonts w:asciiTheme="minorHAnsi" w:hAnsiTheme="minorHAnsi" w:cs="Times New Roman CYR"/>
                <w:sz w:val="24"/>
                <w:szCs w:val="24"/>
              </w:rPr>
              <w:t>130,7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513AAA">
              <w:rPr>
                <w:rFonts w:asciiTheme="minorHAnsi" w:hAnsiTheme="minorHAnsi" w:cs="Times New Roman CYR"/>
                <w:sz w:val="24"/>
                <w:szCs w:val="24"/>
              </w:rPr>
              <w:t>2,5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513AAA">
              <w:rPr>
                <w:rFonts w:asciiTheme="minorHAnsi" w:hAnsiTheme="minorHAnsi" w:cs="Times New Roman CYR"/>
                <w:sz w:val="24"/>
                <w:szCs w:val="24"/>
              </w:rPr>
              <w:t>69777,4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513AAA">
              <w:rPr>
                <w:rFonts w:asciiTheme="minorHAnsi" w:hAnsiTheme="minorHAnsi" w:cs="Times New Roman CYR"/>
                <w:sz w:val="24"/>
                <w:szCs w:val="24"/>
              </w:rPr>
              <w:t>105,5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513AAA">
              <w:rPr>
                <w:rFonts w:asciiTheme="minorHAnsi" w:hAnsiTheme="minorHAnsi" w:cs="Times New Roman CYR"/>
                <w:sz w:val="24"/>
                <w:szCs w:val="24"/>
              </w:rPr>
              <w:t>20,5</w:t>
            </w:r>
          </w:p>
        </w:tc>
      </w:tr>
      <w:tr w:rsidR="009743B3" w:rsidRPr="00513AAA" w:rsidTr="009743B3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ind w:left="284"/>
              <w:rPr>
                <w:rFonts w:eastAsia="Times New Roman"/>
                <w:snapToGrid w:val="0"/>
                <w:lang w:eastAsia="ru-RU"/>
              </w:rPr>
            </w:pPr>
            <w:r w:rsidRPr="00513AAA">
              <w:rPr>
                <w:rFonts w:eastAsia="Times New Roman"/>
                <w:snapToGrid w:val="0"/>
                <w:lang w:eastAsia="ru-RU"/>
              </w:rPr>
              <w:t>реактори ядерні, котли, машини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513AAA">
              <w:rPr>
                <w:rFonts w:eastAsia="Times New Roman"/>
                <w:snapToGrid w:val="0"/>
                <w:lang w:eastAsia="ru-RU"/>
              </w:rPr>
              <w:t>84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  <w:lang w:eastAsia="uk-UA"/>
              </w:rPr>
            </w:pPr>
            <w:r w:rsidRPr="00513AAA">
              <w:rPr>
                <w:rFonts w:asciiTheme="minorHAnsi" w:hAnsiTheme="minorHAnsi" w:cs="Times New Roman CYR"/>
                <w:sz w:val="24"/>
                <w:szCs w:val="24"/>
              </w:rPr>
              <w:t>21309,0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513AAA">
              <w:rPr>
                <w:rFonts w:asciiTheme="minorHAnsi" w:hAnsiTheme="minorHAnsi" w:cs="Times New Roman CYR"/>
                <w:sz w:val="24"/>
                <w:szCs w:val="24"/>
              </w:rPr>
              <w:t>134,0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513AAA">
              <w:rPr>
                <w:rFonts w:asciiTheme="minorHAnsi" w:hAnsiTheme="minorHAnsi" w:cs="Times New Roman CYR"/>
                <w:sz w:val="24"/>
                <w:szCs w:val="24"/>
              </w:rPr>
              <w:t>2,4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513AAA">
              <w:rPr>
                <w:rFonts w:asciiTheme="minorHAnsi" w:hAnsiTheme="minorHAnsi" w:cs="Times New Roman CYR"/>
                <w:sz w:val="24"/>
                <w:szCs w:val="24"/>
              </w:rPr>
              <w:t>55691,3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513AAA">
              <w:rPr>
                <w:rFonts w:asciiTheme="minorHAnsi" w:hAnsiTheme="minorHAnsi" w:cs="Times New Roman CYR"/>
                <w:sz w:val="24"/>
                <w:szCs w:val="24"/>
              </w:rPr>
              <w:t>170,6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513AAA">
              <w:rPr>
                <w:rFonts w:asciiTheme="minorHAnsi" w:hAnsiTheme="minorHAnsi" w:cs="Times New Roman CYR"/>
                <w:sz w:val="24"/>
                <w:szCs w:val="24"/>
              </w:rPr>
              <w:t>16,4</w:t>
            </w:r>
          </w:p>
        </w:tc>
      </w:tr>
      <w:tr w:rsidR="009743B3" w:rsidRPr="00513AAA" w:rsidTr="009743B3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ind w:left="284"/>
              <w:rPr>
                <w:rFonts w:eastAsia="Times New Roman"/>
                <w:snapToGrid w:val="0"/>
                <w:lang w:eastAsia="ru-RU"/>
              </w:rPr>
            </w:pPr>
            <w:r w:rsidRPr="00513AAA">
              <w:rPr>
                <w:rFonts w:eastAsia="Times New Roman"/>
                <w:snapToGrid w:val="0"/>
                <w:lang w:eastAsia="ru-RU"/>
              </w:rPr>
              <w:t>електричні машини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513AAA">
              <w:rPr>
                <w:rFonts w:eastAsia="Times New Roman"/>
                <w:snapToGrid w:val="0"/>
                <w:lang w:eastAsia="ru-RU"/>
              </w:rPr>
              <w:t>85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513AAA">
              <w:rPr>
                <w:rFonts w:asciiTheme="minorHAnsi" w:hAnsiTheme="minorHAnsi" w:cs="Times New Roman CYR"/>
                <w:sz w:val="24"/>
                <w:szCs w:val="24"/>
              </w:rPr>
              <w:t>1160,4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513AAA">
              <w:rPr>
                <w:rFonts w:asciiTheme="minorHAnsi" w:hAnsiTheme="minorHAnsi" w:cs="Times New Roman CYR"/>
                <w:sz w:val="24"/>
                <w:szCs w:val="24"/>
              </w:rPr>
              <w:t>90,4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513AAA">
              <w:rPr>
                <w:rFonts w:asciiTheme="minorHAnsi" w:hAnsiTheme="minorHAnsi" w:cs="Times New Roman CYR"/>
                <w:sz w:val="24"/>
                <w:szCs w:val="24"/>
              </w:rPr>
              <w:t>0,1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513AAA">
              <w:rPr>
                <w:rFonts w:asciiTheme="minorHAnsi" w:hAnsiTheme="minorHAnsi" w:cs="Times New Roman CYR"/>
                <w:sz w:val="24"/>
                <w:szCs w:val="24"/>
              </w:rPr>
              <w:t>14086,1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513AAA">
              <w:rPr>
                <w:rFonts w:asciiTheme="minorHAnsi" w:hAnsiTheme="minorHAnsi" w:cs="Times New Roman CYR"/>
                <w:sz w:val="24"/>
                <w:szCs w:val="24"/>
              </w:rPr>
              <w:t>42,1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513AAA">
              <w:rPr>
                <w:rFonts w:asciiTheme="minorHAnsi" w:hAnsiTheme="minorHAnsi" w:cs="Times New Roman CYR"/>
                <w:sz w:val="24"/>
                <w:szCs w:val="24"/>
              </w:rPr>
              <w:t>4,1</w:t>
            </w:r>
          </w:p>
        </w:tc>
      </w:tr>
      <w:tr w:rsidR="009743B3" w:rsidRPr="00513AAA" w:rsidTr="009743B3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513AAA">
              <w:rPr>
                <w:rFonts w:eastAsia="Times New Roman"/>
                <w:snapToGrid w:val="0"/>
                <w:lang w:eastAsia="ru-RU"/>
              </w:rPr>
              <w:t>Засоби наземного транспорту, літальні апарати, плавучі засоби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513AAA">
              <w:rPr>
                <w:rFonts w:eastAsia="Times New Roman"/>
                <w:snapToGrid w:val="0"/>
                <w:lang w:eastAsia="ru-RU"/>
              </w:rPr>
              <w:t>XVII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  <w:lang w:eastAsia="uk-UA"/>
              </w:rPr>
            </w:pPr>
            <w:r w:rsidRPr="00513AAA">
              <w:rPr>
                <w:rFonts w:asciiTheme="minorHAnsi" w:hAnsiTheme="minorHAnsi" w:cs="Times New Roman CYR"/>
                <w:sz w:val="24"/>
                <w:szCs w:val="24"/>
              </w:rPr>
              <w:t>292,9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513AAA">
              <w:rPr>
                <w:rFonts w:asciiTheme="minorHAnsi" w:hAnsiTheme="minorHAnsi" w:cs="Times New Roman CYR"/>
                <w:sz w:val="24"/>
                <w:szCs w:val="24"/>
              </w:rPr>
              <w:t>125,3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513AAA">
              <w:rPr>
                <w:rFonts w:asciiTheme="minorHAnsi" w:hAnsiTheme="minorHAnsi" w:cs="Times New Roman CYR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513AAA">
              <w:rPr>
                <w:rFonts w:asciiTheme="minorHAnsi" w:hAnsiTheme="minorHAnsi" w:cs="Times New Roman CYR"/>
                <w:sz w:val="24"/>
                <w:szCs w:val="24"/>
              </w:rPr>
              <w:t>58327,9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513AAA">
              <w:rPr>
                <w:rFonts w:asciiTheme="minorHAnsi" w:hAnsiTheme="minorHAnsi" w:cs="Times New Roman CYR"/>
                <w:sz w:val="24"/>
                <w:szCs w:val="24"/>
              </w:rPr>
              <w:t>105,9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513AAA">
              <w:rPr>
                <w:rFonts w:asciiTheme="minorHAnsi" w:hAnsiTheme="minorHAnsi" w:cs="Times New Roman CYR"/>
                <w:sz w:val="24"/>
                <w:szCs w:val="24"/>
              </w:rPr>
              <w:t>17,2</w:t>
            </w:r>
          </w:p>
        </w:tc>
      </w:tr>
      <w:tr w:rsidR="008E36C4" w:rsidRPr="00513AAA" w:rsidTr="009743B3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513AAA" w:rsidRDefault="008E36C4" w:rsidP="008E36C4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513AAA">
              <w:rPr>
                <w:rFonts w:eastAsia="Times New Roman"/>
                <w:snapToGrid w:val="0"/>
                <w:lang w:eastAsia="ru-RU"/>
              </w:rPr>
              <w:t>у тому числі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513AAA" w:rsidRDefault="008E36C4" w:rsidP="008E36C4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513AAA" w:rsidRDefault="008E36C4" w:rsidP="008B1B0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513AAA" w:rsidRDefault="008E36C4" w:rsidP="008B1B0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513AAA" w:rsidRDefault="008E36C4" w:rsidP="008B1B0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513AAA" w:rsidRDefault="008E36C4" w:rsidP="008B1B0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513AAA" w:rsidRDefault="008E36C4" w:rsidP="008B1B0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8E36C4" w:rsidRPr="00513AAA" w:rsidRDefault="008E36C4" w:rsidP="008B1B01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Cs/>
                <w:sz w:val="24"/>
                <w:szCs w:val="24"/>
                <w:lang w:eastAsia="ru-RU"/>
              </w:rPr>
            </w:pPr>
          </w:p>
        </w:tc>
      </w:tr>
      <w:tr w:rsidR="009743B3" w:rsidRPr="00513AAA" w:rsidTr="009743B3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ind w:left="284"/>
              <w:rPr>
                <w:rFonts w:eastAsia="Times New Roman" w:cs="Times New Roman CYR"/>
                <w:bCs/>
                <w:lang w:eastAsia="ru-RU"/>
              </w:rPr>
            </w:pPr>
            <w:r w:rsidRPr="00513AAA">
              <w:rPr>
                <w:rFonts w:eastAsia="Times New Roman" w:cs="Times New Roman CYR"/>
                <w:bCs/>
                <w:lang w:eastAsia="ru-RU"/>
              </w:rPr>
              <w:t>засоби наземного транспорту, крім залізничного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jc w:val="center"/>
              <w:rPr>
                <w:rFonts w:eastAsia="Times New Roman"/>
                <w:snapToGrid w:val="0"/>
                <w:lang w:eastAsia="ru-RU"/>
              </w:rPr>
            </w:pPr>
            <w:r w:rsidRPr="00513AAA">
              <w:rPr>
                <w:rFonts w:eastAsia="Times New Roman"/>
                <w:snapToGrid w:val="0"/>
                <w:lang w:eastAsia="ru-RU"/>
              </w:rPr>
              <w:t>87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  <w:lang w:eastAsia="uk-UA"/>
              </w:rPr>
            </w:pPr>
            <w:r w:rsidRPr="00513AAA">
              <w:rPr>
                <w:rFonts w:asciiTheme="minorHAnsi" w:hAnsiTheme="minorHAnsi" w:cs="Times New Roman CYR"/>
                <w:sz w:val="24"/>
                <w:szCs w:val="24"/>
              </w:rPr>
              <w:t>292,9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513AAA">
              <w:rPr>
                <w:rFonts w:asciiTheme="minorHAnsi" w:hAnsiTheme="minorHAnsi" w:cs="Times New Roman CYR"/>
                <w:sz w:val="24"/>
                <w:szCs w:val="24"/>
              </w:rPr>
              <w:t>125,3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513AAA">
              <w:rPr>
                <w:rFonts w:asciiTheme="minorHAnsi" w:hAnsiTheme="minorHAnsi" w:cs="Times New Roman CYR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513AAA">
              <w:rPr>
                <w:rFonts w:asciiTheme="minorHAnsi" w:hAnsiTheme="minorHAnsi" w:cs="Times New Roman CYR"/>
                <w:sz w:val="24"/>
                <w:szCs w:val="24"/>
              </w:rPr>
              <w:t>56713,9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513AAA">
              <w:rPr>
                <w:rFonts w:asciiTheme="minorHAnsi" w:hAnsiTheme="minorHAnsi" w:cs="Times New Roman CYR"/>
                <w:sz w:val="24"/>
                <w:szCs w:val="24"/>
              </w:rPr>
              <w:t>104,0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513AAA">
              <w:rPr>
                <w:rFonts w:asciiTheme="minorHAnsi" w:hAnsiTheme="minorHAnsi" w:cs="Times New Roman CYR"/>
                <w:sz w:val="24"/>
                <w:szCs w:val="24"/>
              </w:rPr>
              <w:t>16,7</w:t>
            </w:r>
          </w:p>
        </w:tc>
      </w:tr>
      <w:tr w:rsidR="009743B3" w:rsidRPr="00513AAA" w:rsidTr="009743B3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513AAA">
              <w:rPr>
                <w:rFonts w:eastAsia="Times New Roman"/>
                <w:snapToGrid w:val="0"/>
                <w:lang w:eastAsia="ru-RU"/>
              </w:rPr>
              <w:t>Прилади та апарати оптичні, фотографічні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513AAA">
              <w:rPr>
                <w:rFonts w:eastAsia="Times New Roman"/>
                <w:snapToGrid w:val="0"/>
                <w:lang w:eastAsia="ru-RU"/>
              </w:rPr>
              <w:t>XVIII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  <w:lang w:eastAsia="uk-UA"/>
              </w:rPr>
            </w:pPr>
            <w:r w:rsidRPr="00513AAA">
              <w:rPr>
                <w:rFonts w:asciiTheme="minorHAnsi" w:hAnsiTheme="minorHAnsi" w:cs="Times New Roman CYR"/>
                <w:sz w:val="24"/>
                <w:szCs w:val="24"/>
              </w:rPr>
              <w:t>245,0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513AAA">
              <w:rPr>
                <w:rFonts w:asciiTheme="minorHAnsi" w:hAnsiTheme="minorHAnsi" w:cs="Times New Roman CYR"/>
                <w:sz w:val="24"/>
                <w:szCs w:val="24"/>
              </w:rPr>
              <w:t>46,0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513AAA">
              <w:rPr>
                <w:rFonts w:asciiTheme="minorHAnsi" w:hAnsiTheme="minorHAnsi" w:cs="Times New Roman CYR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513AAA">
              <w:rPr>
                <w:rFonts w:asciiTheme="minorHAnsi" w:hAnsiTheme="minorHAnsi" w:cs="Times New Roman CYR"/>
                <w:sz w:val="24"/>
                <w:szCs w:val="24"/>
              </w:rPr>
              <w:t>2721,6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513AAA">
              <w:rPr>
                <w:rFonts w:asciiTheme="minorHAnsi" w:hAnsiTheme="minorHAnsi" w:cs="Times New Roman CYR"/>
                <w:sz w:val="24"/>
                <w:szCs w:val="24"/>
              </w:rPr>
              <w:t>35,4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513AAA">
              <w:rPr>
                <w:rFonts w:asciiTheme="minorHAnsi" w:hAnsiTheme="minorHAnsi" w:cs="Times New Roman CYR"/>
                <w:sz w:val="24"/>
                <w:szCs w:val="24"/>
              </w:rPr>
              <w:t>0,8</w:t>
            </w:r>
          </w:p>
        </w:tc>
      </w:tr>
      <w:tr w:rsidR="009743B3" w:rsidRPr="00513AAA" w:rsidTr="009743B3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513AAA">
              <w:rPr>
                <w:rFonts w:eastAsia="Times New Roman"/>
                <w:snapToGrid w:val="0"/>
                <w:lang w:eastAsia="ru-RU"/>
              </w:rPr>
              <w:t>Різні промислові товари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9743B3" w:rsidRPr="00513AAA" w:rsidRDefault="009743B3" w:rsidP="009743B3">
            <w:pPr>
              <w:spacing w:after="0" w:line="240" w:lineRule="auto"/>
              <w:jc w:val="center"/>
              <w:rPr>
                <w:rFonts w:eastAsia="Times New Roman" w:cs="Times New Roman CYR"/>
                <w:bCs/>
                <w:lang w:eastAsia="ru-RU"/>
              </w:rPr>
            </w:pPr>
            <w:r w:rsidRPr="00513AAA">
              <w:rPr>
                <w:rFonts w:eastAsia="Times New Roman"/>
                <w:snapToGrid w:val="0"/>
                <w:lang w:eastAsia="ru-RU"/>
              </w:rPr>
              <w:t>ХХ</w:t>
            </w: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  <w:lang w:eastAsia="uk-UA"/>
              </w:rPr>
            </w:pPr>
            <w:r w:rsidRPr="00513AAA">
              <w:rPr>
                <w:rFonts w:asciiTheme="minorHAnsi" w:hAnsiTheme="minorHAnsi" w:cs="Times New Roman CYR"/>
                <w:sz w:val="24"/>
                <w:szCs w:val="24"/>
              </w:rPr>
              <w:t>5755,6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513AAA">
              <w:rPr>
                <w:rFonts w:asciiTheme="minorHAnsi" w:hAnsiTheme="minorHAnsi" w:cs="Times New Roman CYR"/>
                <w:sz w:val="24"/>
                <w:szCs w:val="24"/>
              </w:rPr>
              <w:t>129,5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513AAA">
              <w:rPr>
                <w:rFonts w:asciiTheme="minorHAnsi" w:hAnsiTheme="minorHAnsi" w:cs="Times New Roman CYR"/>
                <w:sz w:val="24"/>
                <w:szCs w:val="24"/>
              </w:rPr>
              <w:t>0,6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513AAA">
              <w:rPr>
                <w:rFonts w:asciiTheme="minorHAnsi" w:hAnsiTheme="minorHAnsi" w:cs="Times New Roman CYR"/>
                <w:sz w:val="24"/>
                <w:szCs w:val="24"/>
              </w:rPr>
              <w:t>2521,1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513AAA">
              <w:rPr>
                <w:rFonts w:asciiTheme="minorHAnsi" w:hAnsiTheme="minorHAnsi" w:cs="Times New Roman CYR"/>
                <w:sz w:val="24"/>
                <w:szCs w:val="24"/>
              </w:rPr>
              <w:t>125,4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743B3" w:rsidRPr="00513AAA" w:rsidRDefault="009743B3" w:rsidP="008B1B01">
            <w:pPr>
              <w:spacing w:after="0" w:line="240" w:lineRule="auto"/>
              <w:jc w:val="right"/>
              <w:rPr>
                <w:rFonts w:asciiTheme="minorHAnsi" w:hAnsiTheme="minorHAnsi" w:cs="Times New Roman CYR"/>
                <w:sz w:val="24"/>
                <w:szCs w:val="24"/>
              </w:rPr>
            </w:pPr>
            <w:r w:rsidRPr="00513AAA">
              <w:rPr>
                <w:rFonts w:asciiTheme="minorHAnsi" w:hAnsiTheme="minorHAnsi" w:cs="Times New Roman CYR"/>
                <w:sz w:val="24"/>
                <w:szCs w:val="24"/>
              </w:rPr>
              <w:t>0,7</w:t>
            </w:r>
          </w:p>
        </w:tc>
      </w:tr>
      <w:tr w:rsidR="00B76AED" w:rsidRPr="00513AAA" w:rsidTr="009112CC">
        <w:trPr>
          <w:trHeight w:val="302"/>
        </w:trPr>
        <w:tc>
          <w:tcPr>
            <w:tcW w:w="2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bottom"/>
          </w:tcPr>
          <w:p w:rsidR="00B76AED" w:rsidRPr="00513AAA" w:rsidRDefault="00B76AED" w:rsidP="00B76AED">
            <w:pPr>
              <w:spacing w:after="0" w:line="240" w:lineRule="auto"/>
              <w:ind w:left="142"/>
              <w:rPr>
                <w:rFonts w:eastAsia="Times New Roman"/>
                <w:snapToGrid w:val="0"/>
                <w:lang w:eastAsia="ru-RU"/>
              </w:rPr>
            </w:pPr>
            <w:r w:rsidRPr="00513AAA">
              <w:rPr>
                <w:rFonts w:eastAsia="Times New Roman"/>
                <w:bCs/>
                <w:lang w:eastAsia="ru-RU"/>
              </w:rPr>
              <w:t>Товари, придбані в портах</w:t>
            </w:r>
          </w:p>
        </w:tc>
        <w:tc>
          <w:tcPr>
            <w:tcW w:w="8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76AED" w:rsidRPr="00513AAA" w:rsidRDefault="00B76AED" w:rsidP="00B76AED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513AAA" w:rsidRDefault="00B76AED" w:rsidP="009112CC">
            <w:pPr>
              <w:spacing w:after="0" w:line="240" w:lineRule="auto"/>
              <w:jc w:val="right"/>
              <w:rPr>
                <w:rFonts w:asciiTheme="minorHAnsi" w:hAnsiTheme="minorHAnsi"/>
                <w:lang w:eastAsia="uk-UA"/>
              </w:rPr>
            </w:pPr>
            <w:r w:rsidRPr="00513AAA">
              <w:rPr>
                <w:rFonts w:asciiTheme="minorHAnsi" w:hAnsiTheme="minorHAnsi"/>
              </w:rPr>
              <w:t>–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513AAA" w:rsidRDefault="00B76AED" w:rsidP="009112C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513AAA">
              <w:rPr>
                <w:rFonts w:asciiTheme="minorHAnsi" w:hAnsiTheme="minorHAnsi"/>
              </w:rPr>
              <w:t>–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513AAA" w:rsidRDefault="00B76AED" w:rsidP="009112CC">
            <w:pPr>
              <w:spacing w:after="0" w:line="240" w:lineRule="auto"/>
              <w:jc w:val="right"/>
              <w:rPr>
                <w:rFonts w:asciiTheme="minorHAnsi" w:hAnsiTheme="minorHAnsi"/>
              </w:rPr>
            </w:pPr>
            <w:r w:rsidRPr="00513AAA">
              <w:rPr>
                <w:rFonts w:asciiTheme="minorHAnsi" w:hAnsiTheme="minorHAnsi"/>
              </w:rPr>
              <w:t>–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513AAA" w:rsidRDefault="00B76AED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  <w:lang w:eastAsia="uk-UA"/>
              </w:rPr>
            </w:pPr>
            <w:r w:rsidRPr="00513AAA">
              <w:rPr>
                <w:rFonts w:asciiTheme="minorHAnsi" w:hAnsiTheme="minorHAnsi" w:cs="Times New Roman CYR"/>
              </w:rPr>
              <w:t>11,2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513AAA" w:rsidRDefault="00B76AED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104,7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B76AED" w:rsidRPr="00513AAA" w:rsidRDefault="00B76AED" w:rsidP="009112CC">
            <w:pPr>
              <w:spacing w:after="0" w:line="240" w:lineRule="auto"/>
              <w:jc w:val="right"/>
              <w:rPr>
                <w:rFonts w:asciiTheme="minorHAnsi" w:hAnsiTheme="minorHAnsi" w:cs="Times New Roman CYR"/>
              </w:rPr>
            </w:pPr>
            <w:r w:rsidRPr="00513AAA">
              <w:rPr>
                <w:rFonts w:asciiTheme="minorHAnsi" w:hAnsiTheme="minorHAnsi" w:cs="Times New Roman CYR"/>
              </w:rPr>
              <w:t>0,0</w:t>
            </w:r>
          </w:p>
        </w:tc>
      </w:tr>
    </w:tbl>
    <w:p w:rsidR="00E46928" w:rsidRPr="00513AAA" w:rsidRDefault="00E46928" w:rsidP="00E469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3AAA">
        <w:rPr>
          <w:rFonts w:ascii="Times New Roman" w:eastAsia="Times New Roman" w:hAnsi="Times New Roman"/>
          <w:sz w:val="20"/>
          <w:szCs w:val="20"/>
          <w:lang w:eastAsia="ru-RU"/>
        </w:rPr>
        <w:t>________________</w:t>
      </w:r>
    </w:p>
    <w:p w:rsidR="00E46928" w:rsidRPr="00513AAA" w:rsidRDefault="00E46928" w:rsidP="00E4692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13AAA">
        <w:rPr>
          <w:rFonts w:eastAsia="Times New Roman"/>
          <w:b/>
          <w:sz w:val="20"/>
          <w:szCs w:val="20"/>
          <w:lang w:eastAsia="ru-RU"/>
        </w:rPr>
        <w:t xml:space="preserve">Примітка. </w:t>
      </w:r>
      <w:r w:rsidRPr="00513AAA">
        <w:rPr>
          <w:rFonts w:eastAsia="Times New Roman"/>
          <w:sz w:val="20"/>
          <w:szCs w:val="20"/>
          <w:lang w:eastAsia="ru-RU"/>
        </w:rPr>
        <w:t>В окремих випадках сума складових може не дорівнювати підсумку у зв’язку з округленням даних.</w:t>
      </w:r>
    </w:p>
    <w:p w:rsidR="00E46928" w:rsidRPr="00513AAA" w:rsidRDefault="00E46928" w:rsidP="00E46928">
      <w:pPr>
        <w:spacing w:after="0" w:line="240" w:lineRule="auto"/>
        <w:rPr>
          <w:rFonts w:eastAsia="Times New Roman"/>
          <w:color w:val="FF0000"/>
          <w:sz w:val="20"/>
          <w:szCs w:val="20"/>
          <w:lang w:eastAsia="ru-RU"/>
        </w:rPr>
      </w:pPr>
    </w:p>
    <w:bookmarkEnd w:id="0"/>
    <w:p w:rsidR="009A036C" w:rsidRPr="00513AAA" w:rsidRDefault="009A036C" w:rsidP="00A3142C">
      <w:pPr>
        <w:spacing w:after="0" w:line="240" w:lineRule="auto"/>
        <w:rPr>
          <w:rFonts w:eastAsia="Times New Roman"/>
          <w:color w:val="FF0000"/>
          <w:sz w:val="20"/>
          <w:szCs w:val="20"/>
          <w:lang w:eastAsia="ru-RU"/>
        </w:rPr>
      </w:pPr>
    </w:p>
    <w:sectPr w:rsidR="009A036C" w:rsidRPr="00513AAA" w:rsidSect="00116B34">
      <w:footerReference w:type="default" r:id="rId16"/>
      <w:type w:val="continuous"/>
      <w:pgSz w:w="11906" w:h="16838" w:code="9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C10" w:rsidRDefault="003E3C10">
      <w:pPr>
        <w:spacing w:after="0" w:line="240" w:lineRule="auto"/>
      </w:pPr>
      <w:r>
        <w:separator/>
      </w:r>
    </w:p>
  </w:endnote>
  <w:endnote w:type="continuationSeparator" w:id="0">
    <w:p w:rsidR="003E3C10" w:rsidRDefault="003E3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3B3" w:rsidRPr="00B92961" w:rsidRDefault="009743B3">
    <w:pPr>
      <w:pStyle w:val="a3"/>
      <w:jc w:val="right"/>
      <w:rPr>
        <w:rFonts w:ascii="Calibri" w:hAnsi="Calibri"/>
        <w:sz w:val="20"/>
        <w:szCs w:val="20"/>
      </w:rPr>
    </w:pPr>
    <w:r w:rsidRPr="00B92961">
      <w:rPr>
        <w:rFonts w:ascii="Calibri" w:hAnsi="Calibri"/>
        <w:sz w:val="20"/>
        <w:szCs w:val="20"/>
      </w:rPr>
      <w:fldChar w:fldCharType="begin"/>
    </w:r>
    <w:r w:rsidRPr="00B92961">
      <w:rPr>
        <w:rFonts w:ascii="Calibri" w:hAnsi="Calibri"/>
        <w:sz w:val="20"/>
        <w:szCs w:val="20"/>
      </w:rPr>
      <w:instrText>PAGE   \* MERGEFORMAT</w:instrText>
    </w:r>
    <w:r w:rsidRPr="00B92961">
      <w:rPr>
        <w:rFonts w:ascii="Calibri" w:hAnsi="Calibri"/>
        <w:sz w:val="20"/>
        <w:szCs w:val="20"/>
      </w:rPr>
      <w:fldChar w:fldCharType="separate"/>
    </w:r>
    <w:r w:rsidRPr="009C543A">
      <w:rPr>
        <w:rFonts w:ascii="Calibri" w:hAnsi="Calibri"/>
        <w:noProof/>
        <w:sz w:val="20"/>
        <w:szCs w:val="20"/>
        <w:lang w:val="uk-UA"/>
      </w:rPr>
      <w:t>2</w:t>
    </w:r>
    <w:r w:rsidRPr="00B92961">
      <w:rPr>
        <w:rFonts w:ascii="Calibri" w:hAnsi="Calibri"/>
        <w:sz w:val="20"/>
        <w:szCs w:val="20"/>
      </w:rPr>
      <w:fldChar w:fldCharType="end"/>
    </w:r>
  </w:p>
  <w:p w:rsidR="009743B3" w:rsidRDefault="009743B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3B3" w:rsidRDefault="009743B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C10" w:rsidRDefault="003E3C10">
      <w:pPr>
        <w:spacing w:after="0" w:line="240" w:lineRule="auto"/>
      </w:pPr>
      <w:r>
        <w:separator/>
      </w:r>
    </w:p>
  </w:footnote>
  <w:footnote w:type="continuationSeparator" w:id="0">
    <w:p w:rsidR="003E3C10" w:rsidRDefault="003E3C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89A"/>
    <w:rsid w:val="00000A6F"/>
    <w:rsid w:val="00001256"/>
    <w:rsid w:val="0000251A"/>
    <w:rsid w:val="000032F2"/>
    <w:rsid w:val="00004638"/>
    <w:rsid w:val="00004DFD"/>
    <w:rsid w:val="000060C4"/>
    <w:rsid w:val="00006E6E"/>
    <w:rsid w:val="00007EFF"/>
    <w:rsid w:val="0001099A"/>
    <w:rsid w:val="00011321"/>
    <w:rsid w:val="00011546"/>
    <w:rsid w:val="00013A37"/>
    <w:rsid w:val="00013DF8"/>
    <w:rsid w:val="00013F5D"/>
    <w:rsid w:val="00014652"/>
    <w:rsid w:val="00014B72"/>
    <w:rsid w:val="00015196"/>
    <w:rsid w:val="0001527E"/>
    <w:rsid w:val="00015B9C"/>
    <w:rsid w:val="00017382"/>
    <w:rsid w:val="00020122"/>
    <w:rsid w:val="00021946"/>
    <w:rsid w:val="000219FA"/>
    <w:rsid w:val="00021AAF"/>
    <w:rsid w:val="000221C4"/>
    <w:rsid w:val="00022495"/>
    <w:rsid w:val="00022C50"/>
    <w:rsid w:val="00023523"/>
    <w:rsid w:val="000268A7"/>
    <w:rsid w:val="0002790C"/>
    <w:rsid w:val="000308D4"/>
    <w:rsid w:val="00030A9A"/>
    <w:rsid w:val="00030DD2"/>
    <w:rsid w:val="0003137B"/>
    <w:rsid w:val="000321BD"/>
    <w:rsid w:val="000322BC"/>
    <w:rsid w:val="00032932"/>
    <w:rsid w:val="00032C47"/>
    <w:rsid w:val="00033B67"/>
    <w:rsid w:val="00033F65"/>
    <w:rsid w:val="0003412F"/>
    <w:rsid w:val="00034E29"/>
    <w:rsid w:val="00034E2F"/>
    <w:rsid w:val="00034F63"/>
    <w:rsid w:val="000354FF"/>
    <w:rsid w:val="00036A40"/>
    <w:rsid w:val="00037211"/>
    <w:rsid w:val="0003726A"/>
    <w:rsid w:val="0003799F"/>
    <w:rsid w:val="000404EF"/>
    <w:rsid w:val="00041995"/>
    <w:rsid w:val="0004371A"/>
    <w:rsid w:val="0004396B"/>
    <w:rsid w:val="00044417"/>
    <w:rsid w:val="000448AB"/>
    <w:rsid w:val="00044C5D"/>
    <w:rsid w:val="0004531C"/>
    <w:rsid w:val="00045692"/>
    <w:rsid w:val="0004770D"/>
    <w:rsid w:val="000500DC"/>
    <w:rsid w:val="00050690"/>
    <w:rsid w:val="000534EF"/>
    <w:rsid w:val="00053C73"/>
    <w:rsid w:val="00054B58"/>
    <w:rsid w:val="00055BD3"/>
    <w:rsid w:val="00055E01"/>
    <w:rsid w:val="000562B8"/>
    <w:rsid w:val="00056A28"/>
    <w:rsid w:val="00056C63"/>
    <w:rsid w:val="00056C8C"/>
    <w:rsid w:val="00056DBA"/>
    <w:rsid w:val="00056E4F"/>
    <w:rsid w:val="000571E7"/>
    <w:rsid w:val="0005729B"/>
    <w:rsid w:val="00057618"/>
    <w:rsid w:val="00060B3D"/>
    <w:rsid w:val="000613A9"/>
    <w:rsid w:val="000617DB"/>
    <w:rsid w:val="00061923"/>
    <w:rsid w:val="00061975"/>
    <w:rsid w:val="00061AEE"/>
    <w:rsid w:val="000621BF"/>
    <w:rsid w:val="00062551"/>
    <w:rsid w:val="00062589"/>
    <w:rsid w:val="00063068"/>
    <w:rsid w:val="000646A0"/>
    <w:rsid w:val="00064FCE"/>
    <w:rsid w:val="00065297"/>
    <w:rsid w:val="00067A27"/>
    <w:rsid w:val="00067CA6"/>
    <w:rsid w:val="00070107"/>
    <w:rsid w:val="000704DC"/>
    <w:rsid w:val="00070606"/>
    <w:rsid w:val="000708B0"/>
    <w:rsid w:val="00070A8C"/>
    <w:rsid w:val="0007126E"/>
    <w:rsid w:val="00071481"/>
    <w:rsid w:val="000717E8"/>
    <w:rsid w:val="000721E4"/>
    <w:rsid w:val="000731D8"/>
    <w:rsid w:val="00074223"/>
    <w:rsid w:val="0007532E"/>
    <w:rsid w:val="00075DD1"/>
    <w:rsid w:val="000767B6"/>
    <w:rsid w:val="00076AD6"/>
    <w:rsid w:val="000773E0"/>
    <w:rsid w:val="0007744C"/>
    <w:rsid w:val="00077A00"/>
    <w:rsid w:val="00077C0A"/>
    <w:rsid w:val="00080726"/>
    <w:rsid w:val="00081258"/>
    <w:rsid w:val="00081C9A"/>
    <w:rsid w:val="00081E5A"/>
    <w:rsid w:val="00082FA8"/>
    <w:rsid w:val="00083137"/>
    <w:rsid w:val="000838CC"/>
    <w:rsid w:val="000839F6"/>
    <w:rsid w:val="00083CFA"/>
    <w:rsid w:val="00083EF1"/>
    <w:rsid w:val="00084A96"/>
    <w:rsid w:val="00084B5F"/>
    <w:rsid w:val="000854E6"/>
    <w:rsid w:val="0008572A"/>
    <w:rsid w:val="000870B5"/>
    <w:rsid w:val="00090B5A"/>
    <w:rsid w:val="0009119F"/>
    <w:rsid w:val="00091F78"/>
    <w:rsid w:val="00092B29"/>
    <w:rsid w:val="00092EC1"/>
    <w:rsid w:val="000937D4"/>
    <w:rsid w:val="000942E2"/>
    <w:rsid w:val="0009532E"/>
    <w:rsid w:val="000967E4"/>
    <w:rsid w:val="0009785C"/>
    <w:rsid w:val="00097C85"/>
    <w:rsid w:val="000A1098"/>
    <w:rsid w:val="000A175A"/>
    <w:rsid w:val="000A1B5A"/>
    <w:rsid w:val="000A2253"/>
    <w:rsid w:val="000A2973"/>
    <w:rsid w:val="000A485C"/>
    <w:rsid w:val="000A4B27"/>
    <w:rsid w:val="000A58D2"/>
    <w:rsid w:val="000A61FE"/>
    <w:rsid w:val="000A6466"/>
    <w:rsid w:val="000A7C77"/>
    <w:rsid w:val="000A7EA4"/>
    <w:rsid w:val="000B09E8"/>
    <w:rsid w:val="000B0C6D"/>
    <w:rsid w:val="000B1294"/>
    <w:rsid w:val="000B2836"/>
    <w:rsid w:val="000B3E21"/>
    <w:rsid w:val="000B5656"/>
    <w:rsid w:val="000B6451"/>
    <w:rsid w:val="000B692F"/>
    <w:rsid w:val="000B6B30"/>
    <w:rsid w:val="000B7328"/>
    <w:rsid w:val="000C27A7"/>
    <w:rsid w:val="000C27F0"/>
    <w:rsid w:val="000C2C7C"/>
    <w:rsid w:val="000C305B"/>
    <w:rsid w:val="000C359B"/>
    <w:rsid w:val="000C3AA5"/>
    <w:rsid w:val="000C3DC6"/>
    <w:rsid w:val="000C425E"/>
    <w:rsid w:val="000C4AA9"/>
    <w:rsid w:val="000C5C42"/>
    <w:rsid w:val="000C6A2E"/>
    <w:rsid w:val="000C7643"/>
    <w:rsid w:val="000C79A2"/>
    <w:rsid w:val="000D0F9E"/>
    <w:rsid w:val="000D1570"/>
    <w:rsid w:val="000D15BF"/>
    <w:rsid w:val="000D1B7B"/>
    <w:rsid w:val="000D1FDB"/>
    <w:rsid w:val="000D2606"/>
    <w:rsid w:val="000D3FC7"/>
    <w:rsid w:val="000D490A"/>
    <w:rsid w:val="000D515B"/>
    <w:rsid w:val="000D6672"/>
    <w:rsid w:val="000D703D"/>
    <w:rsid w:val="000E1890"/>
    <w:rsid w:val="000E251E"/>
    <w:rsid w:val="000E26D9"/>
    <w:rsid w:val="000E319E"/>
    <w:rsid w:val="000E3B48"/>
    <w:rsid w:val="000E3CE2"/>
    <w:rsid w:val="000E466D"/>
    <w:rsid w:val="000E4BA3"/>
    <w:rsid w:val="000E503E"/>
    <w:rsid w:val="000E538B"/>
    <w:rsid w:val="000E54F6"/>
    <w:rsid w:val="000E605D"/>
    <w:rsid w:val="000E61E3"/>
    <w:rsid w:val="000E6A89"/>
    <w:rsid w:val="000E7037"/>
    <w:rsid w:val="000E7639"/>
    <w:rsid w:val="000F044C"/>
    <w:rsid w:val="000F1C28"/>
    <w:rsid w:val="000F1D4B"/>
    <w:rsid w:val="000F2465"/>
    <w:rsid w:val="000F2BCE"/>
    <w:rsid w:val="000F2DCA"/>
    <w:rsid w:val="000F3FC2"/>
    <w:rsid w:val="000F499A"/>
    <w:rsid w:val="000F52B6"/>
    <w:rsid w:val="000F6165"/>
    <w:rsid w:val="000F741E"/>
    <w:rsid w:val="00100762"/>
    <w:rsid w:val="001008CD"/>
    <w:rsid w:val="001010B5"/>
    <w:rsid w:val="001018D6"/>
    <w:rsid w:val="00102CE4"/>
    <w:rsid w:val="0010394E"/>
    <w:rsid w:val="00105332"/>
    <w:rsid w:val="001055B0"/>
    <w:rsid w:val="0010622E"/>
    <w:rsid w:val="00106611"/>
    <w:rsid w:val="00106D51"/>
    <w:rsid w:val="001073DE"/>
    <w:rsid w:val="0011045A"/>
    <w:rsid w:val="00111019"/>
    <w:rsid w:val="0011160C"/>
    <w:rsid w:val="00112988"/>
    <w:rsid w:val="00112EA6"/>
    <w:rsid w:val="0011361E"/>
    <w:rsid w:val="00113DE1"/>
    <w:rsid w:val="0011439B"/>
    <w:rsid w:val="001146EC"/>
    <w:rsid w:val="00114DA8"/>
    <w:rsid w:val="001161E7"/>
    <w:rsid w:val="00116B34"/>
    <w:rsid w:val="00117B9A"/>
    <w:rsid w:val="00117E19"/>
    <w:rsid w:val="001214D5"/>
    <w:rsid w:val="001241EC"/>
    <w:rsid w:val="0012425E"/>
    <w:rsid w:val="00124587"/>
    <w:rsid w:val="001258C5"/>
    <w:rsid w:val="00126541"/>
    <w:rsid w:val="001277C5"/>
    <w:rsid w:val="001309B1"/>
    <w:rsid w:val="00131079"/>
    <w:rsid w:val="00131A45"/>
    <w:rsid w:val="00132591"/>
    <w:rsid w:val="001359C5"/>
    <w:rsid w:val="00135F13"/>
    <w:rsid w:val="001362F5"/>
    <w:rsid w:val="00136B94"/>
    <w:rsid w:val="00136CDC"/>
    <w:rsid w:val="00136CE9"/>
    <w:rsid w:val="00140533"/>
    <w:rsid w:val="001406EA"/>
    <w:rsid w:val="0014176E"/>
    <w:rsid w:val="00142741"/>
    <w:rsid w:val="00142F2E"/>
    <w:rsid w:val="00144D7F"/>
    <w:rsid w:val="0014547D"/>
    <w:rsid w:val="001454E5"/>
    <w:rsid w:val="00145689"/>
    <w:rsid w:val="0014630C"/>
    <w:rsid w:val="00146E09"/>
    <w:rsid w:val="00147918"/>
    <w:rsid w:val="00147CB8"/>
    <w:rsid w:val="00151213"/>
    <w:rsid w:val="0015240E"/>
    <w:rsid w:val="0015293C"/>
    <w:rsid w:val="00153EF3"/>
    <w:rsid w:val="00153FF9"/>
    <w:rsid w:val="00154E27"/>
    <w:rsid w:val="00156A17"/>
    <w:rsid w:val="00156DAC"/>
    <w:rsid w:val="00156F96"/>
    <w:rsid w:val="001579FA"/>
    <w:rsid w:val="00160D53"/>
    <w:rsid w:val="00161691"/>
    <w:rsid w:val="00162512"/>
    <w:rsid w:val="0016292B"/>
    <w:rsid w:val="00163555"/>
    <w:rsid w:val="0016387C"/>
    <w:rsid w:val="00163BD5"/>
    <w:rsid w:val="00163FFC"/>
    <w:rsid w:val="00164304"/>
    <w:rsid w:val="00165E61"/>
    <w:rsid w:val="0016669D"/>
    <w:rsid w:val="00166B6C"/>
    <w:rsid w:val="00167217"/>
    <w:rsid w:val="0017007A"/>
    <w:rsid w:val="001702E5"/>
    <w:rsid w:val="00170378"/>
    <w:rsid w:val="001707BC"/>
    <w:rsid w:val="00170FBB"/>
    <w:rsid w:val="00171066"/>
    <w:rsid w:val="0017196E"/>
    <w:rsid w:val="00171BD7"/>
    <w:rsid w:val="00171D0C"/>
    <w:rsid w:val="0017674B"/>
    <w:rsid w:val="001769EE"/>
    <w:rsid w:val="001776E4"/>
    <w:rsid w:val="00177FCA"/>
    <w:rsid w:val="001800AD"/>
    <w:rsid w:val="001809E4"/>
    <w:rsid w:val="001815B7"/>
    <w:rsid w:val="00181F54"/>
    <w:rsid w:val="00182113"/>
    <w:rsid w:val="00183AF8"/>
    <w:rsid w:val="00183EE5"/>
    <w:rsid w:val="00184BDB"/>
    <w:rsid w:val="0018556F"/>
    <w:rsid w:val="00185CB9"/>
    <w:rsid w:val="00186001"/>
    <w:rsid w:val="001873FB"/>
    <w:rsid w:val="00187623"/>
    <w:rsid w:val="00187B68"/>
    <w:rsid w:val="00187C3E"/>
    <w:rsid w:val="00190553"/>
    <w:rsid w:val="001905C0"/>
    <w:rsid w:val="001909F8"/>
    <w:rsid w:val="00191420"/>
    <w:rsid w:val="001921FC"/>
    <w:rsid w:val="001927FB"/>
    <w:rsid w:val="00192832"/>
    <w:rsid w:val="0019418E"/>
    <w:rsid w:val="00194618"/>
    <w:rsid w:val="00195375"/>
    <w:rsid w:val="00195522"/>
    <w:rsid w:val="001958DC"/>
    <w:rsid w:val="00195BE4"/>
    <w:rsid w:val="00195C75"/>
    <w:rsid w:val="00196F15"/>
    <w:rsid w:val="001A01D7"/>
    <w:rsid w:val="001A104F"/>
    <w:rsid w:val="001A1380"/>
    <w:rsid w:val="001A1B48"/>
    <w:rsid w:val="001A1D92"/>
    <w:rsid w:val="001A2317"/>
    <w:rsid w:val="001A29A6"/>
    <w:rsid w:val="001A33E8"/>
    <w:rsid w:val="001A3987"/>
    <w:rsid w:val="001A3D08"/>
    <w:rsid w:val="001A41B9"/>
    <w:rsid w:val="001A4413"/>
    <w:rsid w:val="001A4BED"/>
    <w:rsid w:val="001A4DE3"/>
    <w:rsid w:val="001A612F"/>
    <w:rsid w:val="001A7013"/>
    <w:rsid w:val="001B039A"/>
    <w:rsid w:val="001B0A03"/>
    <w:rsid w:val="001B14B7"/>
    <w:rsid w:val="001B14C2"/>
    <w:rsid w:val="001B1E74"/>
    <w:rsid w:val="001B2B4A"/>
    <w:rsid w:val="001B2E5A"/>
    <w:rsid w:val="001B2F6B"/>
    <w:rsid w:val="001B2FE3"/>
    <w:rsid w:val="001B45CF"/>
    <w:rsid w:val="001B461D"/>
    <w:rsid w:val="001B4C0E"/>
    <w:rsid w:val="001B4E57"/>
    <w:rsid w:val="001B5278"/>
    <w:rsid w:val="001B52AC"/>
    <w:rsid w:val="001B52F9"/>
    <w:rsid w:val="001B579C"/>
    <w:rsid w:val="001B6E76"/>
    <w:rsid w:val="001B73E9"/>
    <w:rsid w:val="001B7CF0"/>
    <w:rsid w:val="001C0A78"/>
    <w:rsid w:val="001C2071"/>
    <w:rsid w:val="001C2996"/>
    <w:rsid w:val="001C29B7"/>
    <w:rsid w:val="001C33A5"/>
    <w:rsid w:val="001C3A88"/>
    <w:rsid w:val="001C478B"/>
    <w:rsid w:val="001C53C2"/>
    <w:rsid w:val="001C5ECC"/>
    <w:rsid w:val="001C648D"/>
    <w:rsid w:val="001C6666"/>
    <w:rsid w:val="001C6C4D"/>
    <w:rsid w:val="001C741B"/>
    <w:rsid w:val="001C7900"/>
    <w:rsid w:val="001D0B4E"/>
    <w:rsid w:val="001D233E"/>
    <w:rsid w:val="001D2FFF"/>
    <w:rsid w:val="001D4162"/>
    <w:rsid w:val="001D58E5"/>
    <w:rsid w:val="001D5B8A"/>
    <w:rsid w:val="001D62D3"/>
    <w:rsid w:val="001D6990"/>
    <w:rsid w:val="001D6D12"/>
    <w:rsid w:val="001D7068"/>
    <w:rsid w:val="001D74D0"/>
    <w:rsid w:val="001D7739"/>
    <w:rsid w:val="001D789A"/>
    <w:rsid w:val="001E03D2"/>
    <w:rsid w:val="001E09CB"/>
    <w:rsid w:val="001E1319"/>
    <w:rsid w:val="001E1355"/>
    <w:rsid w:val="001E1671"/>
    <w:rsid w:val="001E290B"/>
    <w:rsid w:val="001E2A07"/>
    <w:rsid w:val="001E311D"/>
    <w:rsid w:val="001E36BF"/>
    <w:rsid w:val="001E4AFB"/>
    <w:rsid w:val="001E4DC9"/>
    <w:rsid w:val="001E562A"/>
    <w:rsid w:val="001E5E93"/>
    <w:rsid w:val="001E631B"/>
    <w:rsid w:val="001E6B98"/>
    <w:rsid w:val="001E6D56"/>
    <w:rsid w:val="001E737F"/>
    <w:rsid w:val="001F072E"/>
    <w:rsid w:val="001F09BD"/>
    <w:rsid w:val="001F1220"/>
    <w:rsid w:val="001F1B3B"/>
    <w:rsid w:val="001F3408"/>
    <w:rsid w:val="001F3716"/>
    <w:rsid w:val="001F37B1"/>
    <w:rsid w:val="001F3C52"/>
    <w:rsid w:val="001F3E40"/>
    <w:rsid w:val="001F3E79"/>
    <w:rsid w:val="001F45F6"/>
    <w:rsid w:val="001F566F"/>
    <w:rsid w:val="001F6710"/>
    <w:rsid w:val="001F6CEC"/>
    <w:rsid w:val="001F7044"/>
    <w:rsid w:val="001F75BF"/>
    <w:rsid w:val="00200286"/>
    <w:rsid w:val="00200F02"/>
    <w:rsid w:val="00201175"/>
    <w:rsid w:val="002016D1"/>
    <w:rsid w:val="0020338E"/>
    <w:rsid w:val="002035D2"/>
    <w:rsid w:val="002037D6"/>
    <w:rsid w:val="002039E2"/>
    <w:rsid w:val="002039FE"/>
    <w:rsid w:val="00203D80"/>
    <w:rsid w:val="002057A0"/>
    <w:rsid w:val="00206101"/>
    <w:rsid w:val="002061F3"/>
    <w:rsid w:val="002063E4"/>
    <w:rsid w:val="00206572"/>
    <w:rsid w:val="00206AEE"/>
    <w:rsid w:val="00206C00"/>
    <w:rsid w:val="00206C80"/>
    <w:rsid w:val="00206EC3"/>
    <w:rsid w:val="00207326"/>
    <w:rsid w:val="00207622"/>
    <w:rsid w:val="00210D03"/>
    <w:rsid w:val="0021177A"/>
    <w:rsid w:val="00211EF3"/>
    <w:rsid w:val="002124A0"/>
    <w:rsid w:val="00212524"/>
    <w:rsid w:val="0021292E"/>
    <w:rsid w:val="00212EB2"/>
    <w:rsid w:val="002131A2"/>
    <w:rsid w:val="00213E22"/>
    <w:rsid w:val="002148BF"/>
    <w:rsid w:val="00214D3A"/>
    <w:rsid w:val="00214FDF"/>
    <w:rsid w:val="002172AF"/>
    <w:rsid w:val="00217AAF"/>
    <w:rsid w:val="00217C96"/>
    <w:rsid w:val="00220740"/>
    <w:rsid w:val="002207C9"/>
    <w:rsid w:val="00220C84"/>
    <w:rsid w:val="002221E0"/>
    <w:rsid w:val="00222457"/>
    <w:rsid w:val="00222F2E"/>
    <w:rsid w:val="00223438"/>
    <w:rsid w:val="00223A98"/>
    <w:rsid w:val="0022409A"/>
    <w:rsid w:val="00224856"/>
    <w:rsid w:val="00224904"/>
    <w:rsid w:val="00224C06"/>
    <w:rsid w:val="00224E09"/>
    <w:rsid w:val="0022540F"/>
    <w:rsid w:val="0022584D"/>
    <w:rsid w:val="00225B4B"/>
    <w:rsid w:val="00225EF6"/>
    <w:rsid w:val="002272A5"/>
    <w:rsid w:val="002276A0"/>
    <w:rsid w:val="0022791B"/>
    <w:rsid w:val="002301C1"/>
    <w:rsid w:val="00230422"/>
    <w:rsid w:val="00230D12"/>
    <w:rsid w:val="0023196D"/>
    <w:rsid w:val="00231B88"/>
    <w:rsid w:val="00231F6B"/>
    <w:rsid w:val="00232D26"/>
    <w:rsid w:val="00233032"/>
    <w:rsid w:val="00233837"/>
    <w:rsid w:val="00233A22"/>
    <w:rsid w:val="00233CE7"/>
    <w:rsid w:val="002347B3"/>
    <w:rsid w:val="00234CB0"/>
    <w:rsid w:val="00234D20"/>
    <w:rsid w:val="002350D3"/>
    <w:rsid w:val="0023588B"/>
    <w:rsid w:val="00236426"/>
    <w:rsid w:val="002368FA"/>
    <w:rsid w:val="002370F3"/>
    <w:rsid w:val="00237857"/>
    <w:rsid w:val="00240F7E"/>
    <w:rsid w:val="00241D35"/>
    <w:rsid w:val="002429E8"/>
    <w:rsid w:val="00242DCE"/>
    <w:rsid w:val="002431C5"/>
    <w:rsid w:val="00243412"/>
    <w:rsid w:val="002435A8"/>
    <w:rsid w:val="0024445C"/>
    <w:rsid w:val="0024525A"/>
    <w:rsid w:val="00246AC1"/>
    <w:rsid w:val="00246B50"/>
    <w:rsid w:val="00246C44"/>
    <w:rsid w:val="0024739C"/>
    <w:rsid w:val="00247931"/>
    <w:rsid w:val="00247D66"/>
    <w:rsid w:val="0025068C"/>
    <w:rsid w:val="00250871"/>
    <w:rsid w:val="00251C4B"/>
    <w:rsid w:val="002520C2"/>
    <w:rsid w:val="0025297E"/>
    <w:rsid w:val="0025363B"/>
    <w:rsid w:val="0025376D"/>
    <w:rsid w:val="002538D8"/>
    <w:rsid w:val="00253A34"/>
    <w:rsid w:val="0025401F"/>
    <w:rsid w:val="00254171"/>
    <w:rsid w:val="0025480A"/>
    <w:rsid w:val="00254D24"/>
    <w:rsid w:val="00254EAF"/>
    <w:rsid w:val="00255E5E"/>
    <w:rsid w:val="00255FA3"/>
    <w:rsid w:val="00255FB1"/>
    <w:rsid w:val="0025605A"/>
    <w:rsid w:val="002563CE"/>
    <w:rsid w:val="00256ABD"/>
    <w:rsid w:val="00256EED"/>
    <w:rsid w:val="002573B9"/>
    <w:rsid w:val="002573BF"/>
    <w:rsid w:val="00257AFF"/>
    <w:rsid w:val="00257BEE"/>
    <w:rsid w:val="00257FE4"/>
    <w:rsid w:val="00260400"/>
    <w:rsid w:val="00260407"/>
    <w:rsid w:val="00261D12"/>
    <w:rsid w:val="00261DF2"/>
    <w:rsid w:val="00261F13"/>
    <w:rsid w:val="00261FA4"/>
    <w:rsid w:val="002622D0"/>
    <w:rsid w:val="0026258E"/>
    <w:rsid w:val="0026326B"/>
    <w:rsid w:val="00264230"/>
    <w:rsid w:val="00264F9A"/>
    <w:rsid w:val="002657B6"/>
    <w:rsid w:val="0026606B"/>
    <w:rsid w:val="002665CC"/>
    <w:rsid w:val="00266F6F"/>
    <w:rsid w:val="002679C6"/>
    <w:rsid w:val="002703CE"/>
    <w:rsid w:val="00273856"/>
    <w:rsid w:val="0027422C"/>
    <w:rsid w:val="002749FF"/>
    <w:rsid w:val="002750A7"/>
    <w:rsid w:val="00275F14"/>
    <w:rsid w:val="002762B4"/>
    <w:rsid w:val="002769FC"/>
    <w:rsid w:val="00276B60"/>
    <w:rsid w:val="002776C9"/>
    <w:rsid w:val="002779BB"/>
    <w:rsid w:val="002802EF"/>
    <w:rsid w:val="00281106"/>
    <w:rsid w:val="00281D4C"/>
    <w:rsid w:val="00282459"/>
    <w:rsid w:val="002827DF"/>
    <w:rsid w:val="002830CE"/>
    <w:rsid w:val="0028343F"/>
    <w:rsid w:val="00283479"/>
    <w:rsid w:val="00283497"/>
    <w:rsid w:val="00283FD3"/>
    <w:rsid w:val="0028525B"/>
    <w:rsid w:val="002856C7"/>
    <w:rsid w:val="002858F7"/>
    <w:rsid w:val="00286339"/>
    <w:rsid w:val="00286567"/>
    <w:rsid w:val="002874B5"/>
    <w:rsid w:val="00287921"/>
    <w:rsid w:val="00287D74"/>
    <w:rsid w:val="002902DB"/>
    <w:rsid w:val="0029097D"/>
    <w:rsid w:val="00290EF6"/>
    <w:rsid w:val="002913FA"/>
    <w:rsid w:val="00291D96"/>
    <w:rsid w:val="00291DB4"/>
    <w:rsid w:val="002925C5"/>
    <w:rsid w:val="002926C3"/>
    <w:rsid w:val="0029282D"/>
    <w:rsid w:val="00292882"/>
    <w:rsid w:val="00293315"/>
    <w:rsid w:val="00295539"/>
    <w:rsid w:val="00296884"/>
    <w:rsid w:val="00297591"/>
    <w:rsid w:val="002A06C0"/>
    <w:rsid w:val="002A1883"/>
    <w:rsid w:val="002A2A8D"/>
    <w:rsid w:val="002A2FF1"/>
    <w:rsid w:val="002A45D8"/>
    <w:rsid w:val="002A45FC"/>
    <w:rsid w:val="002A461B"/>
    <w:rsid w:val="002A4D08"/>
    <w:rsid w:val="002A574D"/>
    <w:rsid w:val="002A5930"/>
    <w:rsid w:val="002A667D"/>
    <w:rsid w:val="002A6A74"/>
    <w:rsid w:val="002A71EE"/>
    <w:rsid w:val="002A7DC7"/>
    <w:rsid w:val="002B0599"/>
    <w:rsid w:val="002B06FA"/>
    <w:rsid w:val="002B076E"/>
    <w:rsid w:val="002B07FF"/>
    <w:rsid w:val="002B0EE6"/>
    <w:rsid w:val="002B1CF5"/>
    <w:rsid w:val="002B2211"/>
    <w:rsid w:val="002B26A6"/>
    <w:rsid w:val="002B28D6"/>
    <w:rsid w:val="002B3054"/>
    <w:rsid w:val="002B35E6"/>
    <w:rsid w:val="002B370E"/>
    <w:rsid w:val="002B3C2D"/>
    <w:rsid w:val="002B5561"/>
    <w:rsid w:val="002B57B9"/>
    <w:rsid w:val="002B5B4F"/>
    <w:rsid w:val="002B5C13"/>
    <w:rsid w:val="002B5E93"/>
    <w:rsid w:val="002B7814"/>
    <w:rsid w:val="002B78C3"/>
    <w:rsid w:val="002B79AB"/>
    <w:rsid w:val="002B7A39"/>
    <w:rsid w:val="002C021E"/>
    <w:rsid w:val="002C0FB0"/>
    <w:rsid w:val="002C1476"/>
    <w:rsid w:val="002C320F"/>
    <w:rsid w:val="002C4AA9"/>
    <w:rsid w:val="002C4C38"/>
    <w:rsid w:val="002C536D"/>
    <w:rsid w:val="002C58E0"/>
    <w:rsid w:val="002C5D08"/>
    <w:rsid w:val="002C72F5"/>
    <w:rsid w:val="002D1205"/>
    <w:rsid w:val="002D1473"/>
    <w:rsid w:val="002D1DCA"/>
    <w:rsid w:val="002D324D"/>
    <w:rsid w:val="002D3FC6"/>
    <w:rsid w:val="002D4204"/>
    <w:rsid w:val="002D5E79"/>
    <w:rsid w:val="002D633E"/>
    <w:rsid w:val="002D697F"/>
    <w:rsid w:val="002D69BA"/>
    <w:rsid w:val="002D6B0A"/>
    <w:rsid w:val="002D7B32"/>
    <w:rsid w:val="002D7D43"/>
    <w:rsid w:val="002E00B6"/>
    <w:rsid w:val="002E08BB"/>
    <w:rsid w:val="002E1434"/>
    <w:rsid w:val="002E1870"/>
    <w:rsid w:val="002E1F1B"/>
    <w:rsid w:val="002E23C8"/>
    <w:rsid w:val="002E260E"/>
    <w:rsid w:val="002E2A8A"/>
    <w:rsid w:val="002E2D4D"/>
    <w:rsid w:val="002E382C"/>
    <w:rsid w:val="002E385B"/>
    <w:rsid w:val="002E38CE"/>
    <w:rsid w:val="002E3C02"/>
    <w:rsid w:val="002E3DEF"/>
    <w:rsid w:val="002E5410"/>
    <w:rsid w:val="002E5C02"/>
    <w:rsid w:val="002F0BBF"/>
    <w:rsid w:val="002F0FDC"/>
    <w:rsid w:val="002F1339"/>
    <w:rsid w:val="002F17A3"/>
    <w:rsid w:val="002F19C4"/>
    <w:rsid w:val="002F299C"/>
    <w:rsid w:val="002F3866"/>
    <w:rsid w:val="002F39B1"/>
    <w:rsid w:val="002F3C47"/>
    <w:rsid w:val="002F41F1"/>
    <w:rsid w:val="002F688E"/>
    <w:rsid w:val="002F7E07"/>
    <w:rsid w:val="00300430"/>
    <w:rsid w:val="00300D6B"/>
    <w:rsid w:val="00302F74"/>
    <w:rsid w:val="0030310D"/>
    <w:rsid w:val="003032AF"/>
    <w:rsid w:val="00304242"/>
    <w:rsid w:val="003048F8"/>
    <w:rsid w:val="003051BD"/>
    <w:rsid w:val="003054E2"/>
    <w:rsid w:val="0030649C"/>
    <w:rsid w:val="00306F3E"/>
    <w:rsid w:val="003106EE"/>
    <w:rsid w:val="00310A18"/>
    <w:rsid w:val="003117B8"/>
    <w:rsid w:val="003123A4"/>
    <w:rsid w:val="00312612"/>
    <w:rsid w:val="00312F05"/>
    <w:rsid w:val="0031439C"/>
    <w:rsid w:val="00314667"/>
    <w:rsid w:val="0031472B"/>
    <w:rsid w:val="0031479A"/>
    <w:rsid w:val="00314FCD"/>
    <w:rsid w:val="00316522"/>
    <w:rsid w:val="00316FC7"/>
    <w:rsid w:val="0031754C"/>
    <w:rsid w:val="00321291"/>
    <w:rsid w:val="003213D8"/>
    <w:rsid w:val="00321956"/>
    <w:rsid w:val="003225F7"/>
    <w:rsid w:val="00322F9D"/>
    <w:rsid w:val="0032348A"/>
    <w:rsid w:val="00323F76"/>
    <w:rsid w:val="00330043"/>
    <w:rsid w:val="0033146A"/>
    <w:rsid w:val="003318EE"/>
    <w:rsid w:val="00331E22"/>
    <w:rsid w:val="003322D9"/>
    <w:rsid w:val="003323A7"/>
    <w:rsid w:val="00332473"/>
    <w:rsid w:val="00333050"/>
    <w:rsid w:val="003331DF"/>
    <w:rsid w:val="00333223"/>
    <w:rsid w:val="00333225"/>
    <w:rsid w:val="00333C3B"/>
    <w:rsid w:val="00333D59"/>
    <w:rsid w:val="00333FA3"/>
    <w:rsid w:val="00335F77"/>
    <w:rsid w:val="0033668F"/>
    <w:rsid w:val="00336BB4"/>
    <w:rsid w:val="00340165"/>
    <w:rsid w:val="003405C3"/>
    <w:rsid w:val="00340717"/>
    <w:rsid w:val="00341444"/>
    <w:rsid w:val="003418F9"/>
    <w:rsid w:val="003427BD"/>
    <w:rsid w:val="0034287F"/>
    <w:rsid w:val="00342B2A"/>
    <w:rsid w:val="00342E1A"/>
    <w:rsid w:val="00342E3E"/>
    <w:rsid w:val="00343653"/>
    <w:rsid w:val="00343854"/>
    <w:rsid w:val="00343931"/>
    <w:rsid w:val="003443D4"/>
    <w:rsid w:val="00344825"/>
    <w:rsid w:val="00344942"/>
    <w:rsid w:val="00344BDB"/>
    <w:rsid w:val="00344C1C"/>
    <w:rsid w:val="00345345"/>
    <w:rsid w:val="00346565"/>
    <w:rsid w:val="00346B39"/>
    <w:rsid w:val="00346BB3"/>
    <w:rsid w:val="0034768A"/>
    <w:rsid w:val="00347DA4"/>
    <w:rsid w:val="0035031D"/>
    <w:rsid w:val="00350B93"/>
    <w:rsid w:val="0035109D"/>
    <w:rsid w:val="00351E61"/>
    <w:rsid w:val="003524EC"/>
    <w:rsid w:val="00352AE7"/>
    <w:rsid w:val="00352FCF"/>
    <w:rsid w:val="003537DA"/>
    <w:rsid w:val="00353C5C"/>
    <w:rsid w:val="0035445E"/>
    <w:rsid w:val="00354D9D"/>
    <w:rsid w:val="00354DCC"/>
    <w:rsid w:val="00355A89"/>
    <w:rsid w:val="0035642C"/>
    <w:rsid w:val="0035654E"/>
    <w:rsid w:val="00356726"/>
    <w:rsid w:val="00357847"/>
    <w:rsid w:val="00357D14"/>
    <w:rsid w:val="00360C75"/>
    <w:rsid w:val="00360EFB"/>
    <w:rsid w:val="003616CE"/>
    <w:rsid w:val="0036171F"/>
    <w:rsid w:val="00362588"/>
    <w:rsid w:val="00363296"/>
    <w:rsid w:val="00364BA2"/>
    <w:rsid w:val="00366E59"/>
    <w:rsid w:val="00367695"/>
    <w:rsid w:val="003676A4"/>
    <w:rsid w:val="00367716"/>
    <w:rsid w:val="00367CCD"/>
    <w:rsid w:val="00370EAE"/>
    <w:rsid w:val="00371103"/>
    <w:rsid w:val="00371624"/>
    <w:rsid w:val="00371FC9"/>
    <w:rsid w:val="00372CFC"/>
    <w:rsid w:val="003733EE"/>
    <w:rsid w:val="0037406D"/>
    <w:rsid w:val="0037467E"/>
    <w:rsid w:val="00374CA4"/>
    <w:rsid w:val="00374E42"/>
    <w:rsid w:val="00374FF3"/>
    <w:rsid w:val="00375DAA"/>
    <w:rsid w:val="00375F84"/>
    <w:rsid w:val="0037609A"/>
    <w:rsid w:val="003800DF"/>
    <w:rsid w:val="0038061C"/>
    <w:rsid w:val="00381EE9"/>
    <w:rsid w:val="00382F7D"/>
    <w:rsid w:val="0038392E"/>
    <w:rsid w:val="00383F17"/>
    <w:rsid w:val="0038479E"/>
    <w:rsid w:val="00384ADA"/>
    <w:rsid w:val="00384C24"/>
    <w:rsid w:val="00384CFE"/>
    <w:rsid w:val="003857CB"/>
    <w:rsid w:val="00386FD7"/>
    <w:rsid w:val="003873F5"/>
    <w:rsid w:val="0038745C"/>
    <w:rsid w:val="003874A4"/>
    <w:rsid w:val="00387542"/>
    <w:rsid w:val="0038768F"/>
    <w:rsid w:val="003904DF"/>
    <w:rsid w:val="003906A7"/>
    <w:rsid w:val="00390C12"/>
    <w:rsid w:val="00390D59"/>
    <w:rsid w:val="0039134E"/>
    <w:rsid w:val="003916B1"/>
    <w:rsid w:val="00391D62"/>
    <w:rsid w:val="0039230B"/>
    <w:rsid w:val="00392753"/>
    <w:rsid w:val="00392BE5"/>
    <w:rsid w:val="00392ECF"/>
    <w:rsid w:val="003930C9"/>
    <w:rsid w:val="00393A96"/>
    <w:rsid w:val="00393D58"/>
    <w:rsid w:val="00394201"/>
    <w:rsid w:val="00394678"/>
    <w:rsid w:val="00394755"/>
    <w:rsid w:val="00395EE1"/>
    <w:rsid w:val="00396154"/>
    <w:rsid w:val="00396309"/>
    <w:rsid w:val="00396AF5"/>
    <w:rsid w:val="00396E4D"/>
    <w:rsid w:val="003A0124"/>
    <w:rsid w:val="003A0927"/>
    <w:rsid w:val="003A11B6"/>
    <w:rsid w:val="003A1232"/>
    <w:rsid w:val="003A302C"/>
    <w:rsid w:val="003A3702"/>
    <w:rsid w:val="003A4BEE"/>
    <w:rsid w:val="003A51B3"/>
    <w:rsid w:val="003A5E9B"/>
    <w:rsid w:val="003A5EEC"/>
    <w:rsid w:val="003A6722"/>
    <w:rsid w:val="003A6ADA"/>
    <w:rsid w:val="003B08A4"/>
    <w:rsid w:val="003B0A15"/>
    <w:rsid w:val="003B0AFD"/>
    <w:rsid w:val="003B0CD0"/>
    <w:rsid w:val="003B1FDA"/>
    <w:rsid w:val="003B2154"/>
    <w:rsid w:val="003B231D"/>
    <w:rsid w:val="003B4867"/>
    <w:rsid w:val="003B5C3E"/>
    <w:rsid w:val="003B635A"/>
    <w:rsid w:val="003B67D9"/>
    <w:rsid w:val="003B6A1C"/>
    <w:rsid w:val="003B6CB4"/>
    <w:rsid w:val="003B70CB"/>
    <w:rsid w:val="003B70FE"/>
    <w:rsid w:val="003B71E7"/>
    <w:rsid w:val="003B7A40"/>
    <w:rsid w:val="003C0209"/>
    <w:rsid w:val="003C0753"/>
    <w:rsid w:val="003C097D"/>
    <w:rsid w:val="003C0B65"/>
    <w:rsid w:val="003C1139"/>
    <w:rsid w:val="003C116E"/>
    <w:rsid w:val="003C1A90"/>
    <w:rsid w:val="003C1AED"/>
    <w:rsid w:val="003C1E4B"/>
    <w:rsid w:val="003C22A7"/>
    <w:rsid w:val="003C2987"/>
    <w:rsid w:val="003C2EC3"/>
    <w:rsid w:val="003C31D5"/>
    <w:rsid w:val="003C3855"/>
    <w:rsid w:val="003C3D24"/>
    <w:rsid w:val="003C4A95"/>
    <w:rsid w:val="003C5C62"/>
    <w:rsid w:val="003C5D7E"/>
    <w:rsid w:val="003C656C"/>
    <w:rsid w:val="003C75C6"/>
    <w:rsid w:val="003C774E"/>
    <w:rsid w:val="003C7AD1"/>
    <w:rsid w:val="003D0353"/>
    <w:rsid w:val="003D115E"/>
    <w:rsid w:val="003D1538"/>
    <w:rsid w:val="003D2350"/>
    <w:rsid w:val="003D24A1"/>
    <w:rsid w:val="003D26D5"/>
    <w:rsid w:val="003D2DE4"/>
    <w:rsid w:val="003D5102"/>
    <w:rsid w:val="003D5677"/>
    <w:rsid w:val="003D57B3"/>
    <w:rsid w:val="003D5B73"/>
    <w:rsid w:val="003D63F3"/>
    <w:rsid w:val="003E01FB"/>
    <w:rsid w:val="003E063A"/>
    <w:rsid w:val="003E0B08"/>
    <w:rsid w:val="003E33DC"/>
    <w:rsid w:val="003E3659"/>
    <w:rsid w:val="003E3C10"/>
    <w:rsid w:val="003E3F2A"/>
    <w:rsid w:val="003E4424"/>
    <w:rsid w:val="003E4D15"/>
    <w:rsid w:val="003E4E3F"/>
    <w:rsid w:val="003E74F7"/>
    <w:rsid w:val="003E7D7E"/>
    <w:rsid w:val="003F19B7"/>
    <w:rsid w:val="003F1D5F"/>
    <w:rsid w:val="003F2731"/>
    <w:rsid w:val="003F2EE5"/>
    <w:rsid w:val="003F33FE"/>
    <w:rsid w:val="003F367C"/>
    <w:rsid w:val="003F3CF8"/>
    <w:rsid w:val="003F4D52"/>
    <w:rsid w:val="003F550B"/>
    <w:rsid w:val="003F56F3"/>
    <w:rsid w:val="003F59E1"/>
    <w:rsid w:val="003F626E"/>
    <w:rsid w:val="003F63AD"/>
    <w:rsid w:val="003F659A"/>
    <w:rsid w:val="003F6BFB"/>
    <w:rsid w:val="00400624"/>
    <w:rsid w:val="0040157C"/>
    <w:rsid w:val="004028E6"/>
    <w:rsid w:val="00402A98"/>
    <w:rsid w:val="00402B26"/>
    <w:rsid w:val="00402F57"/>
    <w:rsid w:val="00403DD1"/>
    <w:rsid w:val="004048A5"/>
    <w:rsid w:val="00404E06"/>
    <w:rsid w:val="004056EB"/>
    <w:rsid w:val="00405E49"/>
    <w:rsid w:val="004065C9"/>
    <w:rsid w:val="0040664B"/>
    <w:rsid w:val="004072C9"/>
    <w:rsid w:val="0040787D"/>
    <w:rsid w:val="00407E62"/>
    <w:rsid w:val="004102BA"/>
    <w:rsid w:val="004106E0"/>
    <w:rsid w:val="00412616"/>
    <w:rsid w:val="00412F4E"/>
    <w:rsid w:val="004136AF"/>
    <w:rsid w:val="0041496C"/>
    <w:rsid w:val="00415331"/>
    <w:rsid w:val="00416531"/>
    <w:rsid w:val="0041686D"/>
    <w:rsid w:val="00416924"/>
    <w:rsid w:val="004207B1"/>
    <w:rsid w:val="00422411"/>
    <w:rsid w:val="004238F6"/>
    <w:rsid w:val="00424329"/>
    <w:rsid w:val="00425759"/>
    <w:rsid w:val="004274D1"/>
    <w:rsid w:val="004279CD"/>
    <w:rsid w:val="00431567"/>
    <w:rsid w:val="00432321"/>
    <w:rsid w:val="004326E7"/>
    <w:rsid w:val="0043281E"/>
    <w:rsid w:val="004333A8"/>
    <w:rsid w:val="00434E7F"/>
    <w:rsid w:val="00435941"/>
    <w:rsid w:val="00435C89"/>
    <w:rsid w:val="004363BB"/>
    <w:rsid w:val="00436CC3"/>
    <w:rsid w:val="0043711F"/>
    <w:rsid w:val="004373C3"/>
    <w:rsid w:val="00437AF7"/>
    <w:rsid w:val="00440AE2"/>
    <w:rsid w:val="00441540"/>
    <w:rsid w:val="00441A08"/>
    <w:rsid w:val="004420C8"/>
    <w:rsid w:val="004422E3"/>
    <w:rsid w:val="00442602"/>
    <w:rsid w:val="00442B6D"/>
    <w:rsid w:val="0044300F"/>
    <w:rsid w:val="00443406"/>
    <w:rsid w:val="00444899"/>
    <w:rsid w:val="00444DA1"/>
    <w:rsid w:val="00444F98"/>
    <w:rsid w:val="00445232"/>
    <w:rsid w:val="0044588E"/>
    <w:rsid w:val="00447A81"/>
    <w:rsid w:val="0045021D"/>
    <w:rsid w:val="0045036C"/>
    <w:rsid w:val="00450774"/>
    <w:rsid w:val="004511D1"/>
    <w:rsid w:val="00451659"/>
    <w:rsid w:val="0045511B"/>
    <w:rsid w:val="004562BD"/>
    <w:rsid w:val="00456A4E"/>
    <w:rsid w:val="004570DC"/>
    <w:rsid w:val="004600D7"/>
    <w:rsid w:val="00460BD5"/>
    <w:rsid w:val="00460C40"/>
    <w:rsid w:val="00461063"/>
    <w:rsid w:val="0046134A"/>
    <w:rsid w:val="00461674"/>
    <w:rsid w:val="00461864"/>
    <w:rsid w:val="00461AC2"/>
    <w:rsid w:val="00461C24"/>
    <w:rsid w:val="00462B3A"/>
    <w:rsid w:val="00464214"/>
    <w:rsid w:val="00464D1A"/>
    <w:rsid w:val="00464D7F"/>
    <w:rsid w:val="00464D8D"/>
    <w:rsid w:val="00464F07"/>
    <w:rsid w:val="00465061"/>
    <w:rsid w:val="004653A7"/>
    <w:rsid w:val="00465789"/>
    <w:rsid w:val="00465912"/>
    <w:rsid w:val="004661F9"/>
    <w:rsid w:val="004668DE"/>
    <w:rsid w:val="00466CCB"/>
    <w:rsid w:val="00470839"/>
    <w:rsid w:val="00470A8C"/>
    <w:rsid w:val="00471629"/>
    <w:rsid w:val="00471885"/>
    <w:rsid w:val="00471B3E"/>
    <w:rsid w:val="004727C1"/>
    <w:rsid w:val="00472947"/>
    <w:rsid w:val="00473FA1"/>
    <w:rsid w:val="00474078"/>
    <w:rsid w:val="0047475E"/>
    <w:rsid w:val="0047695A"/>
    <w:rsid w:val="00476A19"/>
    <w:rsid w:val="004800F5"/>
    <w:rsid w:val="00480457"/>
    <w:rsid w:val="004816B3"/>
    <w:rsid w:val="004825C4"/>
    <w:rsid w:val="004831EC"/>
    <w:rsid w:val="00484537"/>
    <w:rsid w:val="00484EFC"/>
    <w:rsid w:val="00485832"/>
    <w:rsid w:val="00485AA8"/>
    <w:rsid w:val="00485AB3"/>
    <w:rsid w:val="00486B50"/>
    <w:rsid w:val="00487CFB"/>
    <w:rsid w:val="00490459"/>
    <w:rsid w:val="004913E3"/>
    <w:rsid w:val="00491AD8"/>
    <w:rsid w:val="004923DE"/>
    <w:rsid w:val="004928B9"/>
    <w:rsid w:val="0049309C"/>
    <w:rsid w:val="004931C9"/>
    <w:rsid w:val="00493603"/>
    <w:rsid w:val="00493CEE"/>
    <w:rsid w:val="004941E2"/>
    <w:rsid w:val="00495AFC"/>
    <w:rsid w:val="00495CDA"/>
    <w:rsid w:val="004969B8"/>
    <w:rsid w:val="00496A21"/>
    <w:rsid w:val="00496B92"/>
    <w:rsid w:val="00496C14"/>
    <w:rsid w:val="004A18CD"/>
    <w:rsid w:val="004A1E8A"/>
    <w:rsid w:val="004A2227"/>
    <w:rsid w:val="004A3B8B"/>
    <w:rsid w:val="004A4CFF"/>
    <w:rsid w:val="004A51F6"/>
    <w:rsid w:val="004A52B7"/>
    <w:rsid w:val="004A5853"/>
    <w:rsid w:val="004A6761"/>
    <w:rsid w:val="004B0F48"/>
    <w:rsid w:val="004B1E65"/>
    <w:rsid w:val="004B2640"/>
    <w:rsid w:val="004B3AE2"/>
    <w:rsid w:val="004B4D9C"/>
    <w:rsid w:val="004B5293"/>
    <w:rsid w:val="004B554B"/>
    <w:rsid w:val="004B5B86"/>
    <w:rsid w:val="004B75A5"/>
    <w:rsid w:val="004B7E02"/>
    <w:rsid w:val="004C01E9"/>
    <w:rsid w:val="004C05B5"/>
    <w:rsid w:val="004C0674"/>
    <w:rsid w:val="004C0B7E"/>
    <w:rsid w:val="004C12BB"/>
    <w:rsid w:val="004C13E0"/>
    <w:rsid w:val="004C1923"/>
    <w:rsid w:val="004C1D29"/>
    <w:rsid w:val="004C2FA2"/>
    <w:rsid w:val="004C45BC"/>
    <w:rsid w:val="004C524E"/>
    <w:rsid w:val="004C539E"/>
    <w:rsid w:val="004C5792"/>
    <w:rsid w:val="004C5954"/>
    <w:rsid w:val="004C5FCB"/>
    <w:rsid w:val="004C6143"/>
    <w:rsid w:val="004C6282"/>
    <w:rsid w:val="004C6F87"/>
    <w:rsid w:val="004C70E2"/>
    <w:rsid w:val="004D02FC"/>
    <w:rsid w:val="004D06F7"/>
    <w:rsid w:val="004D09D5"/>
    <w:rsid w:val="004D0B81"/>
    <w:rsid w:val="004D1344"/>
    <w:rsid w:val="004D1CFB"/>
    <w:rsid w:val="004D1F3E"/>
    <w:rsid w:val="004D2079"/>
    <w:rsid w:val="004D284A"/>
    <w:rsid w:val="004D2917"/>
    <w:rsid w:val="004D2A70"/>
    <w:rsid w:val="004D2DE8"/>
    <w:rsid w:val="004D33EC"/>
    <w:rsid w:val="004D44BF"/>
    <w:rsid w:val="004D4F6D"/>
    <w:rsid w:val="004D50AF"/>
    <w:rsid w:val="004D54E7"/>
    <w:rsid w:val="004D586A"/>
    <w:rsid w:val="004D5DB9"/>
    <w:rsid w:val="004D6515"/>
    <w:rsid w:val="004D715F"/>
    <w:rsid w:val="004E2715"/>
    <w:rsid w:val="004E2AB8"/>
    <w:rsid w:val="004E2C5E"/>
    <w:rsid w:val="004E45EC"/>
    <w:rsid w:val="004E4CD1"/>
    <w:rsid w:val="004E4D7B"/>
    <w:rsid w:val="004E5738"/>
    <w:rsid w:val="004E58C4"/>
    <w:rsid w:val="004E755D"/>
    <w:rsid w:val="004E79A6"/>
    <w:rsid w:val="004F015B"/>
    <w:rsid w:val="004F0623"/>
    <w:rsid w:val="004F141E"/>
    <w:rsid w:val="004F1CE7"/>
    <w:rsid w:val="004F2528"/>
    <w:rsid w:val="004F3597"/>
    <w:rsid w:val="004F512F"/>
    <w:rsid w:val="004F5980"/>
    <w:rsid w:val="004F6202"/>
    <w:rsid w:val="004F6758"/>
    <w:rsid w:val="004F7569"/>
    <w:rsid w:val="004F7BCA"/>
    <w:rsid w:val="004F7D5F"/>
    <w:rsid w:val="0050009C"/>
    <w:rsid w:val="00500C59"/>
    <w:rsid w:val="00500FBC"/>
    <w:rsid w:val="005022DC"/>
    <w:rsid w:val="00502675"/>
    <w:rsid w:val="005028F0"/>
    <w:rsid w:val="005045F8"/>
    <w:rsid w:val="00505479"/>
    <w:rsid w:val="005058B2"/>
    <w:rsid w:val="00505D53"/>
    <w:rsid w:val="00506B7D"/>
    <w:rsid w:val="005102AD"/>
    <w:rsid w:val="00510BC8"/>
    <w:rsid w:val="00511038"/>
    <w:rsid w:val="00511122"/>
    <w:rsid w:val="0051125F"/>
    <w:rsid w:val="0051140B"/>
    <w:rsid w:val="00511470"/>
    <w:rsid w:val="005114A7"/>
    <w:rsid w:val="00511F1E"/>
    <w:rsid w:val="0051213B"/>
    <w:rsid w:val="005127C8"/>
    <w:rsid w:val="005127F1"/>
    <w:rsid w:val="00513AAA"/>
    <w:rsid w:val="005142A4"/>
    <w:rsid w:val="00514314"/>
    <w:rsid w:val="00514885"/>
    <w:rsid w:val="00515215"/>
    <w:rsid w:val="00517C9B"/>
    <w:rsid w:val="005200B6"/>
    <w:rsid w:val="005205BC"/>
    <w:rsid w:val="00520744"/>
    <w:rsid w:val="00521559"/>
    <w:rsid w:val="00521ED9"/>
    <w:rsid w:val="0052231C"/>
    <w:rsid w:val="0052256B"/>
    <w:rsid w:val="005226D4"/>
    <w:rsid w:val="00522993"/>
    <w:rsid w:val="00522F18"/>
    <w:rsid w:val="00522F1C"/>
    <w:rsid w:val="00525281"/>
    <w:rsid w:val="00525937"/>
    <w:rsid w:val="00525992"/>
    <w:rsid w:val="00525EF1"/>
    <w:rsid w:val="0052626B"/>
    <w:rsid w:val="00527770"/>
    <w:rsid w:val="00530E0C"/>
    <w:rsid w:val="00531205"/>
    <w:rsid w:val="00532C14"/>
    <w:rsid w:val="0053482B"/>
    <w:rsid w:val="00534E94"/>
    <w:rsid w:val="00535D3F"/>
    <w:rsid w:val="00535E56"/>
    <w:rsid w:val="00536F9D"/>
    <w:rsid w:val="005376DE"/>
    <w:rsid w:val="005379AE"/>
    <w:rsid w:val="005400BC"/>
    <w:rsid w:val="00541065"/>
    <w:rsid w:val="005416FB"/>
    <w:rsid w:val="005426B9"/>
    <w:rsid w:val="005429F4"/>
    <w:rsid w:val="00542EAC"/>
    <w:rsid w:val="005432DE"/>
    <w:rsid w:val="00544C84"/>
    <w:rsid w:val="00545EE7"/>
    <w:rsid w:val="00545EF2"/>
    <w:rsid w:val="0054616C"/>
    <w:rsid w:val="00546376"/>
    <w:rsid w:val="00546528"/>
    <w:rsid w:val="005469F7"/>
    <w:rsid w:val="0054715E"/>
    <w:rsid w:val="00550A0D"/>
    <w:rsid w:val="00550E25"/>
    <w:rsid w:val="005511B4"/>
    <w:rsid w:val="0055121A"/>
    <w:rsid w:val="005523AC"/>
    <w:rsid w:val="00552957"/>
    <w:rsid w:val="00552D67"/>
    <w:rsid w:val="005532B6"/>
    <w:rsid w:val="005533D3"/>
    <w:rsid w:val="005538AF"/>
    <w:rsid w:val="005547F7"/>
    <w:rsid w:val="00554FDB"/>
    <w:rsid w:val="00557D2A"/>
    <w:rsid w:val="00560C42"/>
    <w:rsid w:val="005614E5"/>
    <w:rsid w:val="005641EF"/>
    <w:rsid w:val="0056420A"/>
    <w:rsid w:val="00564214"/>
    <w:rsid w:val="0056464E"/>
    <w:rsid w:val="00564F01"/>
    <w:rsid w:val="00566684"/>
    <w:rsid w:val="00566FE5"/>
    <w:rsid w:val="005677B7"/>
    <w:rsid w:val="0057036B"/>
    <w:rsid w:val="00570785"/>
    <w:rsid w:val="0057305E"/>
    <w:rsid w:val="0057381C"/>
    <w:rsid w:val="0057471F"/>
    <w:rsid w:val="005749AC"/>
    <w:rsid w:val="00575E99"/>
    <w:rsid w:val="0057782E"/>
    <w:rsid w:val="00577CB9"/>
    <w:rsid w:val="00577CE1"/>
    <w:rsid w:val="00577F8F"/>
    <w:rsid w:val="00581689"/>
    <w:rsid w:val="00581789"/>
    <w:rsid w:val="005818E6"/>
    <w:rsid w:val="00582F95"/>
    <w:rsid w:val="00582FD0"/>
    <w:rsid w:val="0058383D"/>
    <w:rsid w:val="005840EB"/>
    <w:rsid w:val="005843F0"/>
    <w:rsid w:val="005862CA"/>
    <w:rsid w:val="005870B4"/>
    <w:rsid w:val="00587176"/>
    <w:rsid w:val="005874F7"/>
    <w:rsid w:val="00587DC4"/>
    <w:rsid w:val="005903F4"/>
    <w:rsid w:val="0059097B"/>
    <w:rsid w:val="00591745"/>
    <w:rsid w:val="00592B2B"/>
    <w:rsid w:val="005937D2"/>
    <w:rsid w:val="00593C6B"/>
    <w:rsid w:val="00596138"/>
    <w:rsid w:val="00596EF6"/>
    <w:rsid w:val="005972F3"/>
    <w:rsid w:val="005976AB"/>
    <w:rsid w:val="005977F0"/>
    <w:rsid w:val="00597B6A"/>
    <w:rsid w:val="005A00B8"/>
    <w:rsid w:val="005A14BF"/>
    <w:rsid w:val="005A16B2"/>
    <w:rsid w:val="005A1EC5"/>
    <w:rsid w:val="005A227C"/>
    <w:rsid w:val="005A3307"/>
    <w:rsid w:val="005A36C2"/>
    <w:rsid w:val="005A37F0"/>
    <w:rsid w:val="005A4008"/>
    <w:rsid w:val="005A4915"/>
    <w:rsid w:val="005A58EA"/>
    <w:rsid w:val="005A5A76"/>
    <w:rsid w:val="005A739F"/>
    <w:rsid w:val="005B1055"/>
    <w:rsid w:val="005B2825"/>
    <w:rsid w:val="005B2EEB"/>
    <w:rsid w:val="005B3ADD"/>
    <w:rsid w:val="005B4258"/>
    <w:rsid w:val="005B49B1"/>
    <w:rsid w:val="005B576B"/>
    <w:rsid w:val="005B593C"/>
    <w:rsid w:val="005B6B85"/>
    <w:rsid w:val="005C03ED"/>
    <w:rsid w:val="005C0617"/>
    <w:rsid w:val="005C11DE"/>
    <w:rsid w:val="005C19F5"/>
    <w:rsid w:val="005C1A1C"/>
    <w:rsid w:val="005C1F76"/>
    <w:rsid w:val="005C2237"/>
    <w:rsid w:val="005C2ADF"/>
    <w:rsid w:val="005C2B49"/>
    <w:rsid w:val="005C323B"/>
    <w:rsid w:val="005C49F9"/>
    <w:rsid w:val="005C51E3"/>
    <w:rsid w:val="005C531B"/>
    <w:rsid w:val="005C58F8"/>
    <w:rsid w:val="005C6B80"/>
    <w:rsid w:val="005C728D"/>
    <w:rsid w:val="005C778B"/>
    <w:rsid w:val="005C7D70"/>
    <w:rsid w:val="005D024F"/>
    <w:rsid w:val="005D08EC"/>
    <w:rsid w:val="005D286C"/>
    <w:rsid w:val="005D2EDE"/>
    <w:rsid w:val="005D30F1"/>
    <w:rsid w:val="005D35FB"/>
    <w:rsid w:val="005D365A"/>
    <w:rsid w:val="005D5131"/>
    <w:rsid w:val="005D549C"/>
    <w:rsid w:val="005D588B"/>
    <w:rsid w:val="005D5E8C"/>
    <w:rsid w:val="005D64BA"/>
    <w:rsid w:val="005D6A4D"/>
    <w:rsid w:val="005D740F"/>
    <w:rsid w:val="005E0817"/>
    <w:rsid w:val="005E1282"/>
    <w:rsid w:val="005E1701"/>
    <w:rsid w:val="005E1707"/>
    <w:rsid w:val="005E2BA0"/>
    <w:rsid w:val="005E3253"/>
    <w:rsid w:val="005E36B3"/>
    <w:rsid w:val="005E36DD"/>
    <w:rsid w:val="005E3A93"/>
    <w:rsid w:val="005E3DE4"/>
    <w:rsid w:val="005E418E"/>
    <w:rsid w:val="005E4A4B"/>
    <w:rsid w:val="005E4C27"/>
    <w:rsid w:val="005E53EE"/>
    <w:rsid w:val="005E679F"/>
    <w:rsid w:val="005E771C"/>
    <w:rsid w:val="005E7C91"/>
    <w:rsid w:val="005F00F6"/>
    <w:rsid w:val="005F07D5"/>
    <w:rsid w:val="005F0C1E"/>
    <w:rsid w:val="005F14EE"/>
    <w:rsid w:val="005F211A"/>
    <w:rsid w:val="005F2997"/>
    <w:rsid w:val="005F29F5"/>
    <w:rsid w:val="005F31D0"/>
    <w:rsid w:val="005F3C4B"/>
    <w:rsid w:val="005F439D"/>
    <w:rsid w:val="005F4579"/>
    <w:rsid w:val="005F48C0"/>
    <w:rsid w:val="005F4E9A"/>
    <w:rsid w:val="005F5196"/>
    <w:rsid w:val="005F5CDF"/>
    <w:rsid w:val="005F64C9"/>
    <w:rsid w:val="006014AA"/>
    <w:rsid w:val="00601B94"/>
    <w:rsid w:val="00602C69"/>
    <w:rsid w:val="00602D4E"/>
    <w:rsid w:val="00602D80"/>
    <w:rsid w:val="00602E23"/>
    <w:rsid w:val="0060305D"/>
    <w:rsid w:val="00603725"/>
    <w:rsid w:val="006037EC"/>
    <w:rsid w:val="006060E2"/>
    <w:rsid w:val="00606885"/>
    <w:rsid w:val="0061039F"/>
    <w:rsid w:val="00610812"/>
    <w:rsid w:val="0061113C"/>
    <w:rsid w:val="00612CBA"/>
    <w:rsid w:val="00612E47"/>
    <w:rsid w:val="00612FFD"/>
    <w:rsid w:val="006132F9"/>
    <w:rsid w:val="0061342C"/>
    <w:rsid w:val="006139A5"/>
    <w:rsid w:val="00613EB6"/>
    <w:rsid w:val="00613F42"/>
    <w:rsid w:val="00614BB8"/>
    <w:rsid w:val="00616187"/>
    <w:rsid w:val="006173F5"/>
    <w:rsid w:val="00617A17"/>
    <w:rsid w:val="00620890"/>
    <w:rsid w:val="006215D8"/>
    <w:rsid w:val="00621761"/>
    <w:rsid w:val="00621BEE"/>
    <w:rsid w:val="00622045"/>
    <w:rsid w:val="00622190"/>
    <w:rsid w:val="00622756"/>
    <w:rsid w:val="0062332C"/>
    <w:rsid w:val="00623502"/>
    <w:rsid w:val="00623942"/>
    <w:rsid w:val="00623FA8"/>
    <w:rsid w:val="00624D75"/>
    <w:rsid w:val="0062522E"/>
    <w:rsid w:val="00625C5F"/>
    <w:rsid w:val="006260B6"/>
    <w:rsid w:val="0063077E"/>
    <w:rsid w:val="00630F99"/>
    <w:rsid w:val="006313D7"/>
    <w:rsid w:val="00632743"/>
    <w:rsid w:val="00632C5D"/>
    <w:rsid w:val="006334E0"/>
    <w:rsid w:val="00633CF3"/>
    <w:rsid w:val="00634281"/>
    <w:rsid w:val="00634D2C"/>
    <w:rsid w:val="006353E1"/>
    <w:rsid w:val="006355A8"/>
    <w:rsid w:val="00636B4E"/>
    <w:rsid w:val="006373F6"/>
    <w:rsid w:val="006419D0"/>
    <w:rsid w:val="00642C99"/>
    <w:rsid w:val="006437AD"/>
    <w:rsid w:val="00645273"/>
    <w:rsid w:val="006465A8"/>
    <w:rsid w:val="006466AF"/>
    <w:rsid w:val="00646AEA"/>
    <w:rsid w:val="006473EB"/>
    <w:rsid w:val="00647DED"/>
    <w:rsid w:val="0065000F"/>
    <w:rsid w:val="0065028E"/>
    <w:rsid w:val="0065111A"/>
    <w:rsid w:val="006511D6"/>
    <w:rsid w:val="00651999"/>
    <w:rsid w:val="00651E90"/>
    <w:rsid w:val="00652732"/>
    <w:rsid w:val="00652AA5"/>
    <w:rsid w:val="00653561"/>
    <w:rsid w:val="0065472E"/>
    <w:rsid w:val="00654E90"/>
    <w:rsid w:val="00655566"/>
    <w:rsid w:val="00655BD0"/>
    <w:rsid w:val="00656508"/>
    <w:rsid w:val="006576B0"/>
    <w:rsid w:val="0065790B"/>
    <w:rsid w:val="006579B5"/>
    <w:rsid w:val="00657E25"/>
    <w:rsid w:val="006603C9"/>
    <w:rsid w:val="00661620"/>
    <w:rsid w:val="006616CC"/>
    <w:rsid w:val="00661C5C"/>
    <w:rsid w:val="00661D1A"/>
    <w:rsid w:val="00662698"/>
    <w:rsid w:val="006628A6"/>
    <w:rsid w:val="00663179"/>
    <w:rsid w:val="00663EA1"/>
    <w:rsid w:val="00664408"/>
    <w:rsid w:val="0066459A"/>
    <w:rsid w:val="006648BE"/>
    <w:rsid w:val="006651DA"/>
    <w:rsid w:val="00665941"/>
    <w:rsid w:val="00665CDF"/>
    <w:rsid w:val="006663A2"/>
    <w:rsid w:val="00666535"/>
    <w:rsid w:val="00666660"/>
    <w:rsid w:val="006668C4"/>
    <w:rsid w:val="00666D43"/>
    <w:rsid w:val="00666E1C"/>
    <w:rsid w:val="006674FA"/>
    <w:rsid w:val="00667FB5"/>
    <w:rsid w:val="00670B4A"/>
    <w:rsid w:val="00671447"/>
    <w:rsid w:val="00672170"/>
    <w:rsid w:val="006733A1"/>
    <w:rsid w:val="006740D0"/>
    <w:rsid w:val="0067465F"/>
    <w:rsid w:val="00674C1D"/>
    <w:rsid w:val="00674D98"/>
    <w:rsid w:val="00674FEC"/>
    <w:rsid w:val="0067519A"/>
    <w:rsid w:val="00675326"/>
    <w:rsid w:val="00675335"/>
    <w:rsid w:val="00675722"/>
    <w:rsid w:val="0067662E"/>
    <w:rsid w:val="00676D91"/>
    <w:rsid w:val="00676E3D"/>
    <w:rsid w:val="006778DA"/>
    <w:rsid w:val="00677B30"/>
    <w:rsid w:val="00677BDD"/>
    <w:rsid w:val="00677C40"/>
    <w:rsid w:val="00677CDA"/>
    <w:rsid w:val="00681A23"/>
    <w:rsid w:val="00682224"/>
    <w:rsid w:val="00682C15"/>
    <w:rsid w:val="00682E0B"/>
    <w:rsid w:val="00682E1A"/>
    <w:rsid w:val="006854DB"/>
    <w:rsid w:val="00685CF4"/>
    <w:rsid w:val="00685F4D"/>
    <w:rsid w:val="00687047"/>
    <w:rsid w:val="00687218"/>
    <w:rsid w:val="0068771C"/>
    <w:rsid w:val="00687E10"/>
    <w:rsid w:val="006902E8"/>
    <w:rsid w:val="00690EC2"/>
    <w:rsid w:val="0069152E"/>
    <w:rsid w:val="006917B0"/>
    <w:rsid w:val="00692AA4"/>
    <w:rsid w:val="00693E6C"/>
    <w:rsid w:val="00693E7E"/>
    <w:rsid w:val="00694045"/>
    <w:rsid w:val="0069527F"/>
    <w:rsid w:val="00695792"/>
    <w:rsid w:val="00695A3E"/>
    <w:rsid w:val="00695AD2"/>
    <w:rsid w:val="0069636D"/>
    <w:rsid w:val="00696AA7"/>
    <w:rsid w:val="00696F1F"/>
    <w:rsid w:val="0069738A"/>
    <w:rsid w:val="006976B6"/>
    <w:rsid w:val="006977B0"/>
    <w:rsid w:val="006A12F3"/>
    <w:rsid w:val="006A1307"/>
    <w:rsid w:val="006A1987"/>
    <w:rsid w:val="006A2F0D"/>
    <w:rsid w:val="006A3412"/>
    <w:rsid w:val="006A5D89"/>
    <w:rsid w:val="006A6105"/>
    <w:rsid w:val="006A63FA"/>
    <w:rsid w:val="006B01C3"/>
    <w:rsid w:val="006B06BB"/>
    <w:rsid w:val="006B0DD8"/>
    <w:rsid w:val="006B3A70"/>
    <w:rsid w:val="006B4F0D"/>
    <w:rsid w:val="006B56B2"/>
    <w:rsid w:val="006B619D"/>
    <w:rsid w:val="006B634A"/>
    <w:rsid w:val="006B65A8"/>
    <w:rsid w:val="006B725B"/>
    <w:rsid w:val="006B7A87"/>
    <w:rsid w:val="006B7E60"/>
    <w:rsid w:val="006B7FAA"/>
    <w:rsid w:val="006C04D5"/>
    <w:rsid w:val="006C0757"/>
    <w:rsid w:val="006C122E"/>
    <w:rsid w:val="006C1415"/>
    <w:rsid w:val="006C1BC8"/>
    <w:rsid w:val="006C1DD2"/>
    <w:rsid w:val="006C2F69"/>
    <w:rsid w:val="006C438B"/>
    <w:rsid w:val="006C46B9"/>
    <w:rsid w:val="006C5C5A"/>
    <w:rsid w:val="006C5CF2"/>
    <w:rsid w:val="006C66A2"/>
    <w:rsid w:val="006C6E18"/>
    <w:rsid w:val="006C719D"/>
    <w:rsid w:val="006C723E"/>
    <w:rsid w:val="006C7A3E"/>
    <w:rsid w:val="006C7C85"/>
    <w:rsid w:val="006C7EB3"/>
    <w:rsid w:val="006D04CE"/>
    <w:rsid w:val="006D09D9"/>
    <w:rsid w:val="006D0A5C"/>
    <w:rsid w:val="006D1256"/>
    <w:rsid w:val="006D19F9"/>
    <w:rsid w:val="006D2F5E"/>
    <w:rsid w:val="006D3266"/>
    <w:rsid w:val="006D4159"/>
    <w:rsid w:val="006D4422"/>
    <w:rsid w:val="006D4A6A"/>
    <w:rsid w:val="006D4F18"/>
    <w:rsid w:val="006D5AA4"/>
    <w:rsid w:val="006D5C95"/>
    <w:rsid w:val="006D5FCA"/>
    <w:rsid w:val="006D6677"/>
    <w:rsid w:val="006D6A35"/>
    <w:rsid w:val="006D6D3E"/>
    <w:rsid w:val="006D6EDC"/>
    <w:rsid w:val="006D79C1"/>
    <w:rsid w:val="006D7C2D"/>
    <w:rsid w:val="006D7D6D"/>
    <w:rsid w:val="006E11CD"/>
    <w:rsid w:val="006E1771"/>
    <w:rsid w:val="006E1C54"/>
    <w:rsid w:val="006E3849"/>
    <w:rsid w:val="006E3AC4"/>
    <w:rsid w:val="006E420A"/>
    <w:rsid w:val="006E486A"/>
    <w:rsid w:val="006E502C"/>
    <w:rsid w:val="006E5473"/>
    <w:rsid w:val="006E5BB9"/>
    <w:rsid w:val="006E5EE6"/>
    <w:rsid w:val="006E6853"/>
    <w:rsid w:val="006E6B5F"/>
    <w:rsid w:val="006E6FA5"/>
    <w:rsid w:val="006E7361"/>
    <w:rsid w:val="006E7461"/>
    <w:rsid w:val="006E7A68"/>
    <w:rsid w:val="006E7C33"/>
    <w:rsid w:val="006F0535"/>
    <w:rsid w:val="006F063E"/>
    <w:rsid w:val="006F13C5"/>
    <w:rsid w:val="006F158D"/>
    <w:rsid w:val="006F1F65"/>
    <w:rsid w:val="006F2334"/>
    <w:rsid w:val="006F233F"/>
    <w:rsid w:val="006F2453"/>
    <w:rsid w:val="006F45A7"/>
    <w:rsid w:val="006F5A79"/>
    <w:rsid w:val="006F63E0"/>
    <w:rsid w:val="006F6BD9"/>
    <w:rsid w:val="006F6EF2"/>
    <w:rsid w:val="006F7315"/>
    <w:rsid w:val="00700D17"/>
    <w:rsid w:val="00700F8B"/>
    <w:rsid w:val="00701F55"/>
    <w:rsid w:val="00703126"/>
    <w:rsid w:val="0070325D"/>
    <w:rsid w:val="007032EA"/>
    <w:rsid w:val="007034C5"/>
    <w:rsid w:val="00703753"/>
    <w:rsid w:val="0070420A"/>
    <w:rsid w:val="00704B86"/>
    <w:rsid w:val="00705678"/>
    <w:rsid w:val="0070655A"/>
    <w:rsid w:val="00706C98"/>
    <w:rsid w:val="00706D76"/>
    <w:rsid w:val="00706E6B"/>
    <w:rsid w:val="00707069"/>
    <w:rsid w:val="00707798"/>
    <w:rsid w:val="007078D5"/>
    <w:rsid w:val="007106AD"/>
    <w:rsid w:val="007106C8"/>
    <w:rsid w:val="00712258"/>
    <w:rsid w:val="00714062"/>
    <w:rsid w:val="00715EE6"/>
    <w:rsid w:val="00715FDA"/>
    <w:rsid w:val="00716124"/>
    <w:rsid w:val="00716714"/>
    <w:rsid w:val="007170F0"/>
    <w:rsid w:val="0072078D"/>
    <w:rsid w:val="00720BDD"/>
    <w:rsid w:val="00720EC4"/>
    <w:rsid w:val="00721148"/>
    <w:rsid w:val="00721373"/>
    <w:rsid w:val="00721A25"/>
    <w:rsid w:val="007220CC"/>
    <w:rsid w:val="00722966"/>
    <w:rsid w:val="007231BF"/>
    <w:rsid w:val="00723706"/>
    <w:rsid w:val="007244DA"/>
    <w:rsid w:val="00724D62"/>
    <w:rsid w:val="00724F1B"/>
    <w:rsid w:val="007266FF"/>
    <w:rsid w:val="00726936"/>
    <w:rsid w:val="00726A2D"/>
    <w:rsid w:val="00727A8E"/>
    <w:rsid w:val="00727B28"/>
    <w:rsid w:val="00727C55"/>
    <w:rsid w:val="00727C91"/>
    <w:rsid w:val="00730E85"/>
    <w:rsid w:val="007319E6"/>
    <w:rsid w:val="007332FD"/>
    <w:rsid w:val="00733562"/>
    <w:rsid w:val="00733AC0"/>
    <w:rsid w:val="0073485A"/>
    <w:rsid w:val="00735407"/>
    <w:rsid w:val="007355DE"/>
    <w:rsid w:val="0073612D"/>
    <w:rsid w:val="0073661B"/>
    <w:rsid w:val="00736D20"/>
    <w:rsid w:val="00736D72"/>
    <w:rsid w:val="00737A81"/>
    <w:rsid w:val="00740057"/>
    <w:rsid w:val="007410A0"/>
    <w:rsid w:val="00741768"/>
    <w:rsid w:val="00741806"/>
    <w:rsid w:val="0074310D"/>
    <w:rsid w:val="007431C9"/>
    <w:rsid w:val="007444D6"/>
    <w:rsid w:val="00745023"/>
    <w:rsid w:val="007463FC"/>
    <w:rsid w:val="00747FFB"/>
    <w:rsid w:val="00750507"/>
    <w:rsid w:val="00751003"/>
    <w:rsid w:val="007510A6"/>
    <w:rsid w:val="0075156D"/>
    <w:rsid w:val="00751F86"/>
    <w:rsid w:val="0075222D"/>
    <w:rsid w:val="00752BB3"/>
    <w:rsid w:val="00752DF4"/>
    <w:rsid w:val="00754BE0"/>
    <w:rsid w:val="00754FF5"/>
    <w:rsid w:val="007565C1"/>
    <w:rsid w:val="0075763D"/>
    <w:rsid w:val="00757EA6"/>
    <w:rsid w:val="00757EA7"/>
    <w:rsid w:val="007600B2"/>
    <w:rsid w:val="00760674"/>
    <w:rsid w:val="0076161F"/>
    <w:rsid w:val="00761854"/>
    <w:rsid w:val="00761E13"/>
    <w:rsid w:val="007626DF"/>
    <w:rsid w:val="007640C0"/>
    <w:rsid w:val="007640C1"/>
    <w:rsid w:val="007643DB"/>
    <w:rsid w:val="00764C9E"/>
    <w:rsid w:val="007652E2"/>
    <w:rsid w:val="00766222"/>
    <w:rsid w:val="00766749"/>
    <w:rsid w:val="00766B52"/>
    <w:rsid w:val="0076721F"/>
    <w:rsid w:val="007672B6"/>
    <w:rsid w:val="00767836"/>
    <w:rsid w:val="00770038"/>
    <w:rsid w:val="00771487"/>
    <w:rsid w:val="007714DD"/>
    <w:rsid w:val="007720EA"/>
    <w:rsid w:val="0077220B"/>
    <w:rsid w:val="00772F87"/>
    <w:rsid w:val="0077489A"/>
    <w:rsid w:val="0077512C"/>
    <w:rsid w:val="007753C8"/>
    <w:rsid w:val="007754A9"/>
    <w:rsid w:val="0077552C"/>
    <w:rsid w:val="0077573D"/>
    <w:rsid w:val="00775D9C"/>
    <w:rsid w:val="00777F95"/>
    <w:rsid w:val="0078022D"/>
    <w:rsid w:val="00780CE0"/>
    <w:rsid w:val="00780D31"/>
    <w:rsid w:val="00780D95"/>
    <w:rsid w:val="00781BCE"/>
    <w:rsid w:val="0078200F"/>
    <w:rsid w:val="00783B89"/>
    <w:rsid w:val="007841A0"/>
    <w:rsid w:val="007845A6"/>
    <w:rsid w:val="00784D92"/>
    <w:rsid w:val="007852B8"/>
    <w:rsid w:val="007856BF"/>
    <w:rsid w:val="00785C3D"/>
    <w:rsid w:val="00786628"/>
    <w:rsid w:val="00786C55"/>
    <w:rsid w:val="0078700A"/>
    <w:rsid w:val="0078771B"/>
    <w:rsid w:val="00787B25"/>
    <w:rsid w:val="00790CFD"/>
    <w:rsid w:val="00792754"/>
    <w:rsid w:val="00792AB7"/>
    <w:rsid w:val="00792E0B"/>
    <w:rsid w:val="00792F0E"/>
    <w:rsid w:val="00793246"/>
    <w:rsid w:val="007932AC"/>
    <w:rsid w:val="0079445F"/>
    <w:rsid w:val="007944BA"/>
    <w:rsid w:val="00794C11"/>
    <w:rsid w:val="0079501A"/>
    <w:rsid w:val="0079578B"/>
    <w:rsid w:val="00795B12"/>
    <w:rsid w:val="007962EB"/>
    <w:rsid w:val="007968D4"/>
    <w:rsid w:val="00796D0D"/>
    <w:rsid w:val="0079787A"/>
    <w:rsid w:val="00797D02"/>
    <w:rsid w:val="007A033F"/>
    <w:rsid w:val="007A1C4F"/>
    <w:rsid w:val="007A1F8A"/>
    <w:rsid w:val="007A20E0"/>
    <w:rsid w:val="007A386A"/>
    <w:rsid w:val="007A388D"/>
    <w:rsid w:val="007A3D1A"/>
    <w:rsid w:val="007A3F32"/>
    <w:rsid w:val="007A4344"/>
    <w:rsid w:val="007A4376"/>
    <w:rsid w:val="007A4885"/>
    <w:rsid w:val="007A4FBA"/>
    <w:rsid w:val="007A56FB"/>
    <w:rsid w:val="007A58F8"/>
    <w:rsid w:val="007A687C"/>
    <w:rsid w:val="007A68B2"/>
    <w:rsid w:val="007A69AA"/>
    <w:rsid w:val="007A7254"/>
    <w:rsid w:val="007A72DD"/>
    <w:rsid w:val="007A74CE"/>
    <w:rsid w:val="007B082B"/>
    <w:rsid w:val="007B1D52"/>
    <w:rsid w:val="007B3B6D"/>
    <w:rsid w:val="007B4E3B"/>
    <w:rsid w:val="007B5334"/>
    <w:rsid w:val="007B66A2"/>
    <w:rsid w:val="007B66EB"/>
    <w:rsid w:val="007B6F34"/>
    <w:rsid w:val="007C03B8"/>
    <w:rsid w:val="007C07AF"/>
    <w:rsid w:val="007C0859"/>
    <w:rsid w:val="007C153A"/>
    <w:rsid w:val="007C29FB"/>
    <w:rsid w:val="007C3052"/>
    <w:rsid w:val="007C3081"/>
    <w:rsid w:val="007C3A5C"/>
    <w:rsid w:val="007C3BBC"/>
    <w:rsid w:val="007C3D4C"/>
    <w:rsid w:val="007C42AF"/>
    <w:rsid w:val="007C4E0C"/>
    <w:rsid w:val="007C52E0"/>
    <w:rsid w:val="007C52E8"/>
    <w:rsid w:val="007C6130"/>
    <w:rsid w:val="007C69A5"/>
    <w:rsid w:val="007C718C"/>
    <w:rsid w:val="007C7D78"/>
    <w:rsid w:val="007D04F5"/>
    <w:rsid w:val="007D0C7E"/>
    <w:rsid w:val="007D1206"/>
    <w:rsid w:val="007D1484"/>
    <w:rsid w:val="007D2269"/>
    <w:rsid w:val="007D3152"/>
    <w:rsid w:val="007D347A"/>
    <w:rsid w:val="007D36D7"/>
    <w:rsid w:val="007D3E6D"/>
    <w:rsid w:val="007D4432"/>
    <w:rsid w:val="007D4EB0"/>
    <w:rsid w:val="007D50A3"/>
    <w:rsid w:val="007D59B9"/>
    <w:rsid w:val="007D5B75"/>
    <w:rsid w:val="007D6C8F"/>
    <w:rsid w:val="007D6E85"/>
    <w:rsid w:val="007D7AB6"/>
    <w:rsid w:val="007D7E47"/>
    <w:rsid w:val="007E08C5"/>
    <w:rsid w:val="007E0F20"/>
    <w:rsid w:val="007E1E3E"/>
    <w:rsid w:val="007E1FBD"/>
    <w:rsid w:val="007E26C0"/>
    <w:rsid w:val="007E42CD"/>
    <w:rsid w:val="007E47BE"/>
    <w:rsid w:val="007E513A"/>
    <w:rsid w:val="007E5817"/>
    <w:rsid w:val="007E640D"/>
    <w:rsid w:val="007E6C5C"/>
    <w:rsid w:val="007E7ADF"/>
    <w:rsid w:val="007F03EB"/>
    <w:rsid w:val="007F08A2"/>
    <w:rsid w:val="007F12C9"/>
    <w:rsid w:val="007F18BF"/>
    <w:rsid w:val="007F1DE1"/>
    <w:rsid w:val="007F21C9"/>
    <w:rsid w:val="007F3D4F"/>
    <w:rsid w:val="007F4590"/>
    <w:rsid w:val="007F46E5"/>
    <w:rsid w:val="007F6495"/>
    <w:rsid w:val="007F72FB"/>
    <w:rsid w:val="007F7557"/>
    <w:rsid w:val="007F7FEC"/>
    <w:rsid w:val="00800C22"/>
    <w:rsid w:val="00800E80"/>
    <w:rsid w:val="00801058"/>
    <w:rsid w:val="008011A3"/>
    <w:rsid w:val="00801653"/>
    <w:rsid w:val="0080190F"/>
    <w:rsid w:val="008035B5"/>
    <w:rsid w:val="00803D91"/>
    <w:rsid w:val="00804150"/>
    <w:rsid w:val="00804DC4"/>
    <w:rsid w:val="008069C5"/>
    <w:rsid w:val="00807306"/>
    <w:rsid w:val="00807A0E"/>
    <w:rsid w:val="008100BE"/>
    <w:rsid w:val="008125C6"/>
    <w:rsid w:val="00812AC0"/>
    <w:rsid w:val="00812CAE"/>
    <w:rsid w:val="0081313F"/>
    <w:rsid w:val="0081337C"/>
    <w:rsid w:val="008142C9"/>
    <w:rsid w:val="008143F3"/>
    <w:rsid w:val="008147E7"/>
    <w:rsid w:val="00815105"/>
    <w:rsid w:val="00816177"/>
    <w:rsid w:val="00816548"/>
    <w:rsid w:val="0081693C"/>
    <w:rsid w:val="00817372"/>
    <w:rsid w:val="0081749F"/>
    <w:rsid w:val="00817E40"/>
    <w:rsid w:val="0082159E"/>
    <w:rsid w:val="008218D4"/>
    <w:rsid w:val="00821FBE"/>
    <w:rsid w:val="0082221A"/>
    <w:rsid w:val="00822BC7"/>
    <w:rsid w:val="0082357F"/>
    <w:rsid w:val="00824F84"/>
    <w:rsid w:val="008250CB"/>
    <w:rsid w:val="00825542"/>
    <w:rsid w:val="0082655E"/>
    <w:rsid w:val="00826DE1"/>
    <w:rsid w:val="00826E75"/>
    <w:rsid w:val="00827B28"/>
    <w:rsid w:val="00827B84"/>
    <w:rsid w:val="00830402"/>
    <w:rsid w:val="00830834"/>
    <w:rsid w:val="00830E40"/>
    <w:rsid w:val="008318C4"/>
    <w:rsid w:val="00831C2A"/>
    <w:rsid w:val="00831C76"/>
    <w:rsid w:val="008322A1"/>
    <w:rsid w:val="00832502"/>
    <w:rsid w:val="008326EA"/>
    <w:rsid w:val="008327E0"/>
    <w:rsid w:val="00832D59"/>
    <w:rsid w:val="00832E2E"/>
    <w:rsid w:val="00832E8A"/>
    <w:rsid w:val="0083304E"/>
    <w:rsid w:val="00833B29"/>
    <w:rsid w:val="00833FEB"/>
    <w:rsid w:val="00834A8F"/>
    <w:rsid w:val="008352CE"/>
    <w:rsid w:val="008358A9"/>
    <w:rsid w:val="00835D18"/>
    <w:rsid w:val="00836A8F"/>
    <w:rsid w:val="00836AB0"/>
    <w:rsid w:val="00837000"/>
    <w:rsid w:val="008374EB"/>
    <w:rsid w:val="00840F04"/>
    <w:rsid w:val="00841B67"/>
    <w:rsid w:val="008425FE"/>
    <w:rsid w:val="008426BD"/>
    <w:rsid w:val="0084358B"/>
    <w:rsid w:val="00843D70"/>
    <w:rsid w:val="00845272"/>
    <w:rsid w:val="00845F3E"/>
    <w:rsid w:val="0084630F"/>
    <w:rsid w:val="00846583"/>
    <w:rsid w:val="00847178"/>
    <w:rsid w:val="00847A79"/>
    <w:rsid w:val="008506DD"/>
    <w:rsid w:val="00850790"/>
    <w:rsid w:val="00852D5C"/>
    <w:rsid w:val="00852EEF"/>
    <w:rsid w:val="0085371B"/>
    <w:rsid w:val="00854014"/>
    <w:rsid w:val="00854342"/>
    <w:rsid w:val="008543C9"/>
    <w:rsid w:val="00854741"/>
    <w:rsid w:val="00854BCB"/>
    <w:rsid w:val="00855026"/>
    <w:rsid w:val="008556AE"/>
    <w:rsid w:val="00856C02"/>
    <w:rsid w:val="00856D1D"/>
    <w:rsid w:val="00856ECB"/>
    <w:rsid w:val="00857717"/>
    <w:rsid w:val="008610B5"/>
    <w:rsid w:val="00861580"/>
    <w:rsid w:val="00862164"/>
    <w:rsid w:val="00862264"/>
    <w:rsid w:val="00862308"/>
    <w:rsid w:val="008653EE"/>
    <w:rsid w:val="00865750"/>
    <w:rsid w:val="00866544"/>
    <w:rsid w:val="008668B7"/>
    <w:rsid w:val="0087081B"/>
    <w:rsid w:val="00870A1C"/>
    <w:rsid w:val="0087237D"/>
    <w:rsid w:val="00872405"/>
    <w:rsid w:val="00872633"/>
    <w:rsid w:val="00873065"/>
    <w:rsid w:val="00873690"/>
    <w:rsid w:val="00873D03"/>
    <w:rsid w:val="008749D5"/>
    <w:rsid w:val="00874A1C"/>
    <w:rsid w:val="00875128"/>
    <w:rsid w:val="00875FE4"/>
    <w:rsid w:val="008774AD"/>
    <w:rsid w:val="00877523"/>
    <w:rsid w:val="00880A82"/>
    <w:rsid w:val="008815C8"/>
    <w:rsid w:val="00882177"/>
    <w:rsid w:val="00884304"/>
    <w:rsid w:val="008848B2"/>
    <w:rsid w:val="0088598C"/>
    <w:rsid w:val="00885A14"/>
    <w:rsid w:val="00885BDD"/>
    <w:rsid w:val="00885E4D"/>
    <w:rsid w:val="00885EFB"/>
    <w:rsid w:val="00886860"/>
    <w:rsid w:val="008869D8"/>
    <w:rsid w:val="00887235"/>
    <w:rsid w:val="0089155F"/>
    <w:rsid w:val="008917B7"/>
    <w:rsid w:val="00891CFC"/>
    <w:rsid w:val="00892532"/>
    <w:rsid w:val="00892666"/>
    <w:rsid w:val="00892840"/>
    <w:rsid w:val="008939DE"/>
    <w:rsid w:val="00893F82"/>
    <w:rsid w:val="00894075"/>
    <w:rsid w:val="00895064"/>
    <w:rsid w:val="00895837"/>
    <w:rsid w:val="008960FE"/>
    <w:rsid w:val="00896D8A"/>
    <w:rsid w:val="00897441"/>
    <w:rsid w:val="008977FD"/>
    <w:rsid w:val="008A062A"/>
    <w:rsid w:val="008A088D"/>
    <w:rsid w:val="008A1EB3"/>
    <w:rsid w:val="008A2467"/>
    <w:rsid w:val="008A25E8"/>
    <w:rsid w:val="008A30D0"/>
    <w:rsid w:val="008A4308"/>
    <w:rsid w:val="008A5AD8"/>
    <w:rsid w:val="008A5DDC"/>
    <w:rsid w:val="008A6068"/>
    <w:rsid w:val="008A619B"/>
    <w:rsid w:val="008A6511"/>
    <w:rsid w:val="008A6AA6"/>
    <w:rsid w:val="008A7379"/>
    <w:rsid w:val="008A75EC"/>
    <w:rsid w:val="008A7A16"/>
    <w:rsid w:val="008B003F"/>
    <w:rsid w:val="008B046C"/>
    <w:rsid w:val="008B0FE6"/>
    <w:rsid w:val="008B1376"/>
    <w:rsid w:val="008B15EF"/>
    <w:rsid w:val="008B1B01"/>
    <w:rsid w:val="008B26D8"/>
    <w:rsid w:val="008B414C"/>
    <w:rsid w:val="008B652A"/>
    <w:rsid w:val="008B6812"/>
    <w:rsid w:val="008B6954"/>
    <w:rsid w:val="008B7624"/>
    <w:rsid w:val="008B7996"/>
    <w:rsid w:val="008B7BEC"/>
    <w:rsid w:val="008C0081"/>
    <w:rsid w:val="008C0EB4"/>
    <w:rsid w:val="008C1B6E"/>
    <w:rsid w:val="008C1D5F"/>
    <w:rsid w:val="008C255F"/>
    <w:rsid w:val="008C2B1A"/>
    <w:rsid w:val="008C368F"/>
    <w:rsid w:val="008C3D48"/>
    <w:rsid w:val="008C3FB6"/>
    <w:rsid w:val="008C4316"/>
    <w:rsid w:val="008C4414"/>
    <w:rsid w:val="008C4605"/>
    <w:rsid w:val="008C49AA"/>
    <w:rsid w:val="008C4F35"/>
    <w:rsid w:val="008C504F"/>
    <w:rsid w:val="008C5370"/>
    <w:rsid w:val="008C573D"/>
    <w:rsid w:val="008C6C11"/>
    <w:rsid w:val="008C7685"/>
    <w:rsid w:val="008C7D47"/>
    <w:rsid w:val="008C7E11"/>
    <w:rsid w:val="008D0B49"/>
    <w:rsid w:val="008D10A7"/>
    <w:rsid w:val="008D1E00"/>
    <w:rsid w:val="008D2D51"/>
    <w:rsid w:val="008D355E"/>
    <w:rsid w:val="008D3CAD"/>
    <w:rsid w:val="008D426F"/>
    <w:rsid w:val="008D42D2"/>
    <w:rsid w:val="008D5248"/>
    <w:rsid w:val="008D788D"/>
    <w:rsid w:val="008D79A8"/>
    <w:rsid w:val="008E00AF"/>
    <w:rsid w:val="008E0765"/>
    <w:rsid w:val="008E08AC"/>
    <w:rsid w:val="008E1AE9"/>
    <w:rsid w:val="008E1DA2"/>
    <w:rsid w:val="008E249C"/>
    <w:rsid w:val="008E291B"/>
    <w:rsid w:val="008E2931"/>
    <w:rsid w:val="008E29B1"/>
    <w:rsid w:val="008E36C4"/>
    <w:rsid w:val="008E36CC"/>
    <w:rsid w:val="008E3BE6"/>
    <w:rsid w:val="008E3D9C"/>
    <w:rsid w:val="008E48B1"/>
    <w:rsid w:val="008E5300"/>
    <w:rsid w:val="008E56EF"/>
    <w:rsid w:val="008E5FDC"/>
    <w:rsid w:val="008E64B2"/>
    <w:rsid w:val="008E6F6D"/>
    <w:rsid w:val="008E74D1"/>
    <w:rsid w:val="008F0562"/>
    <w:rsid w:val="008F1181"/>
    <w:rsid w:val="008F1D51"/>
    <w:rsid w:val="008F1EB9"/>
    <w:rsid w:val="008F2448"/>
    <w:rsid w:val="008F27DF"/>
    <w:rsid w:val="008F2DA5"/>
    <w:rsid w:val="008F3505"/>
    <w:rsid w:val="008F36C6"/>
    <w:rsid w:val="008F3B07"/>
    <w:rsid w:val="008F4C5A"/>
    <w:rsid w:val="008F4CA4"/>
    <w:rsid w:val="008F5665"/>
    <w:rsid w:val="008F58F6"/>
    <w:rsid w:val="008F6B38"/>
    <w:rsid w:val="008F6B95"/>
    <w:rsid w:val="008F6CDF"/>
    <w:rsid w:val="008F75DB"/>
    <w:rsid w:val="008F7F6B"/>
    <w:rsid w:val="009001AB"/>
    <w:rsid w:val="00900D54"/>
    <w:rsid w:val="00901CBB"/>
    <w:rsid w:val="00902EA5"/>
    <w:rsid w:val="009032D9"/>
    <w:rsid w:val="00903412"/>
    <w:rsid w:val="00903613"/>
    <w:rsid w:val="009047D0"/>
    <w:rsid w:val="0090627F"/>
    <w:rsid w:val="0090672F"/>
    <w:rsid w:val="009067CD"/>
    <w:rsid w:val="00906864"/>
    <w:rsid w:val="0091058D"/>
    <w:rsid w:val="00910D14"/>
    <w:rsid w:val="00910E99"/>
    <w:rsid w:val="009112CC"/>
    <w:rsid w:val="0091154F"/>
    <w:rsid w:val="00912A9C"/>
    <w:rsid w:val="00912EB8"/>
    <w:rsid w:val="0091401A"/>
    <w:rsid w:val="00914096"/>
    <w:rsid w:val="009147DB"/>
    <w:rsid w:val="009148C8"/>
    <w:rsid w:val="009152C5"/>
    <w:rsid w:val="009155DE"/>
    <w:rsid w:val="0091566D"/>
    <w:rsid w:val="00915D11"/>
    <w:rsid w:val="009163E2"/>
    <w:rsid w:val="00917102"/>
    <w:rsid w:val="00917B91"/>
    <w:rsid w:val="00917C31"/>
    <w:rsid w:val="00917FF2"/>
    <w:rsid w:val="00920144"/>
    <w:rsid w:val="00921F6D"/>
    <w:rsid w:val="00922E7C"/>
    <w:rsid w:val="0092571A"/>
    <w:rsid w:val="00925733"/>
    <w:rsid w:val="00927E0C"/>
    <w:rsid w:val="0093010E"/>
    <w:rsid w:val="0093019A"/>
    <w:rsid w:val="00930932"/>
    <w:rsid w:val="00932069"/>
    <w:rsid w:val="00932B38"/>
    <w:rsid w:val="00932C0E"/>
    <w:rsid w:val="00932F0D"/>
    <w:rsid w:val="0093327F"/>
    <w:rsid w:val="0093372F"/>
    <w:rsid w:val="0093385B"/>
    <w:rsid w:val="009348DC"/>
    <w:rsid w:val="00934AE0"/>
    <w:rsid w:val="00935391"/>
    <w:rsid w:val="00935839"/>
    <w:rsid w:val="00935BFF"/>
    <w:rsid w:val="009366E4"/>
    <w:rsid w:val="009369E0"/>
    <w:rsid w:val="00937D1E"/>
    <w:rsid w:val="00937D9F"/>
    <w:rsid w:val="0094086D"/>
    <w:rsid w:val="009422D0"/>
    <w:rsid w:val="00942354"/>
    <w:rsid w:val="00942559"/>
    <w:rsid w:val="009427EC"/>
    <w:rsid w:val="009436C4"/>
    <w:rsid w:val="0094392F"/>
    <w:rsid w:val="00943967"/>
    <w:rsid w:val="00944588"/>
    <w:rsid w:val="009457A3"/>
    <w:rsid w:val="00945820"/>
    <w:rsid w:val="00945870"/>
    <w:rsid w:val="0094588E"/>
    <w:rsid w:val="009458C4"/>
    <w:rsid w:val="009461AF"/>
    <w:rsid w:val="00947139"/>
    <w:rsid w:val="00947628"/>
    <w:rsid w:val="00947963"/>
    <w:rsid w:val="009507D6"/>
    <w:rsid w:val="009512DF"/>
    <w:rsid w:val="009516CB"/>
    <w:rsid w:val="00953C40"/>
    <w:rsid w:val="00953FF1"/>
    <w:rsid w:val="00954353"/>
    <w:rsid w:val="00954C35"/>
    <w:rsid w:val="00954EEC"/>
    <w:rsid w:val="009551CD"/>
    <w:rsid w:val="0095547B"/>
    <w:rsid w:val="00955564"/>
    <w:rsid w:val="00956553"/>
    <w:rsid w:val="00956672"/>
    <w:rsid w:val="00956AFC"/>
    <w:rsid w:val="00957BDA"/>
    <w:rsid w:val="00960100"/>
    <w:rsid w:val="00960A69"/>
    <w:rsid w:val="00960CF8"/>
    <w:rsid w:val="0096125E"/>
    <w:rsid w:val="009614A2"/>
    <w:rsid w:val="00961E94"/>
    <w:rsid w:val="0096266C"/>
    <w:rsid w:val="00963F46"/>
    <w:rsid w:val="0096479E"/>
    <w:rsid w:val="00964D18"/>
    <w:rsid w:val="009657A6"/>
    <w:rsid w:val="00965882"/>
    <w:rsid w:val="009659A1"/>
    <w:rsid w:val="00966AEE"/>
    <w:rsid w:val="00967296"/>
    <w:rsid w:val="00967486"/>
    <w:rsid w:val="00967E8A"/>
    <w:rsid w:val="00970DE9"/>
    <w:rsid w:val="00971FBF"/>
    <w:rsid w:val="00972C1F"/>
    <w:rsid w:val="0097327B"/>
    <w:rsid w:val="00973BC1"/>
    <w:rsid w:val="00973EDD"/>
    <w:rsid w:val="009741F7"/>
    <w:rsid w:val="009743B3"/>
    <w:rsid w:val="00974DF6"/>
    <w:rsid w:val="009750AA"/>
    <w:rsid w:val="009750EB"/>
    <w:rsid w:val="00977820"/>
    <w:rsid w:val="00977A50"/>
    <w:rsid w:val="00977DA6"/>
    <w:rsid w:val="00980780"/>
    <w:rsid w:val="00980BD6"/>
    <w:rsid w:val="00981AF4"/>
    <w:rsid w:val="00981C89"/>
    <w:rsid w:val="00981DB5"/>
    <w:rsid w:val="0098211C"/>
    <w:rsid w:val="00982448"/>
    <w:rsid w:val="00982BC4"/>
    <w:rsid w:val="00982E0D"/>
    <w:rsid w:val="0098355E"/>
    <w:rsid w:val="0098416D"/>
    <w:rsid w:val="00985C33"/>
    <w:rsid w:val="00986693"/>
    <w:rsid w:val="00987481"/>
    <w:rsid w:val="009900A6"/>
    <w:rsid w:val="00990A19"/>
    <w:rsid w:val="0099284F"/>
    <w:rsid w:val="00992C17"/>
    <w:rsid w:val="009934DE"/>
    <w:rsid w:val="009934F3"/>
    <w:rsid w:val="009937A7"/>
    <w:rsid w:val="00994BF5"/>
    <w:rsid w:val="00994C61"/>
    <w:rsid w:val="00995163"/>
    <w:rsid w:val="0099574E"/>
    <w:rsid w:val="00996517"/>
    <w:rsid w:val="0099661A"/>
    <w:rsid w:val="009969D7"/>
    <w:rsid w:val="00997BE7"/>
    <w:rsid w:val="00997BED"/>
    <w:rsid w:val="009A00CC"/>
    <w:rsid w:val="009A036C"/>
    <w:rsid w:val="009A0835"/>
    <w:rsid w:val="009A0E11"/>
    <w:rsid w:val="009A0F4F"/>
    <w:rsid w:val="009A1A04"/>
    <w:rsid w:val="009A220D"/>
    <w:rsid w:val="009A281B"/>
    <w:rsid w:val="009A3828"/>
    <w:rsid w:val="009A3D42"/>
    <w:rsid w:val="009A4E27"/>
    <w:rsid w:val="009A6B34"/>
    <w:rsid w:val="009A6F91"/>
    <w:rsid w:val="009A710B"/>
    <w:rsid w:val="009B019B"/>
    <w:rsid w:val="009B0FE5"/>
    <w:rsid w:val="009B16E7"/>
    <w:rsid w:val="009B1AAB"/>
    <w:rsid w:val="009B1D1B"/>
    <w:rsid w:val="009B2B92"/>
    <w:rsid w:val="009B3611"/>
    <w:rsid w:val="009B3B5D"/>
    <w:rsid w:val="009B437B"/>
    <w:rsid w:val="009B4586"/>
    <w:rsid w:val="009B5024"/>
    <w:rsid w:val="009B5821"/>
    <w:rsid w:val="009B620D"/>
    <w:rsid w:val="009B6961"/>
    <w:rsid w:val="009C0FAB"/>
    <w:rsid w:val="009C1175"/>
    <w:rsid w:val="009C12CF"/>
    <w:rsid w:val="009C12EC"/>
    <w:rsid w:val="009C1E69"/>
    <w:rsid w:val="009C4A0D"/>
    <w:rsid w:val="009C4A22"/>
    <w:rsid w:val="009C4D99"/>
    <w:rsid w:val="009C6E63"/>
    <w:rsid w:val="009C6F96"/>
    <w:rsid w:val="009D1BB8"/>
    <w:rsid w:val="009D30AF"/>
    <w:rsid w:val="009D379F"/>
    <w:rsid w:val="009D3F9B"/>
    <w:rsid w:val="009D417E"/>
    <w:rsid w:val="009D499C"/>
    <w:rsid w:val="009D5524"/>
    <w:rsid w:val="009D7091"/>
    <w:rsid w:val="009D7BB9"/>
    <w:rsid w:val="009D7DED"/>
    <w:rsid w:val="009E01AE"/>
    <w:rsid w:val="009E06FD"/>
    <w:rsid w:val="009E0C06"/>
    <w:rsid w:val="009E16A2"/>
    <w:rsid w:val="009E18A4"/>
    <w:rsid w:val="009E198F"/>
    <w:rsid w:val="009E30B7"/>
    <w:rsid w:val="009E33CF"/>
    <w:rsid w:val="009E35F3"/>
    <w:rsid w:val="009E3974"/>
    <w:rsid w:val="009E3DF0"/>
    <w:rsid w:val="009E4CEA"/>
    <w:rsid w:val="009E50A7"/>
    <w:rsid w:val="009E51E6"/>
    <w:rsid w:val="009E54EB"/>
    <w:rsid w:val="009E5857"/>
    <w:rsid w:val="009E7651"/>
    <w:rsid w:val="009F0270"/>
    <w:rsid w:val="009F0BDB"/>
    <w:rsid w:val="009F0E97"/>
    <w:rsid w:val="009F2745"/>
    <w:rsid w:val="009F3AC0"/>
    <w:rsid w:val="009F428D"/>
    <w:rsid w:val="009F5531"/>
    <w:rsid w:val="009F61CD"/>
    <w:rsid w:val="009F6B02"/>
    <w:rsid w:val="009F6D66"/>
    <w:rsid w:val="009F6E30"/>
    <w:rsid w:val="009F6F58"/>
    <w:rsid w:val="009F7373"/>
    <w:rsid w:val="009F74A5"/>
    <w:rsid w:val="009F7985"/>
    <w:rsid w:val="009F7DEA"/>
    <w:rsid w:val="00A00A7D"/>
    <w:rsid w:val="00A00E7A"/>
    <w:rsid w:val="00A013D0"/>
    <w:rsid w:val="00A016CD"/>
    <w:rsid w:val="00A01F43"/>
    <w:rsid w:val="00A01F9F"/>
    <w:rsid w:val="00A0258E"/>
    <w:rsid w:val="00A02996"/>
    <w:rsid w:val="00A02D63"/>
    <w:rsid w:val="00A031B8"/>
    <w:rsid w:val="00A04FAE"/>
    <w:rsid w:val="00A05D60"/>
    <w:rsid w:val="00A068A7"/>
    <w:rsid w:val="00A069EC"/>
    <w:rsid w:val="00A10069"/>
    <w:rsid w:val="00A10A4A"/>
    <w:rsid w:val="00A11D99"/>
    <w:rsid w:val="00A121B5"/>
    <w:rsid w:val="00A13B4F"/>
    <w:rsid w:val="00A14316"/>
    <w:rsid w:val="00A157AE"/>
    <w:rsid w:val="00A15807"/>
    <w:rsid w:val="00A16F93"/>
    <w:rsid w:val="00A16FDB"/>
    <w:rsid w:val="00A170CD"/>
    <w:rsid w:val="00A175C0"/>
    <w:rsid w:val="00A17914"/>
    <w:rsid w:val="00A225FD"/>
    <w:rsid w:val="00A22D3B"/>
    <w:rsid w:val="00A2339A"/>
    <w:rsid w:val="00A23441"/>
    <w:rsid w:val="00A23958"/>
    <w:rsid w:val="00A23E7F"/>
    <w:rsid w:val="00A24714"/>
    <w:rsid w:val="00A248BE"/>
    <w:rsid w:val="00A249D1"/>
    <w:rsid w:val="00A24B43"/>
    <w:rsid w:val="00A25888"/>
    <w:rsid w:val="00A25DD0"/>
    <w:rsid w:val="00A25E00"/>
    <w:rsid w:val="00A26D59"/>
    <w:rsid w:val="00A27BCA"/>
    <w:rsid w:val="00A3085D"/>
    <w:rsid w:val="00A3087A"/>
    <w:rsid w:val="00A313AA"/>
    <w:rsid w:val="00A313DE"/>
    <w:rsid w:val="00A3142C"/>
    <w:rsid w:val="00A31720"/>
    <w:rsid w:val="00A3174D"/>
    <w:rsid w:val="00A31E0B"/>
    <w:rsid w:val="00A3227E"/>
    <w:rsid w:val="00A32A92"/>
    <w:rsid w:val="00A32CC4"/>
    <w:rsid w:val="00A33087"/>
    <w:rsid w:val="00A33779"/>
    <w:rsid w:val="00A34ADA"/>
    <w:rsid w:val="00A3502E"/>
    <w:rsid w:val="00A3511E"/>
    <w:rsid w:val="00A3630A"/>
    <w:rsid w:val="00A3653A"/>
    <w:rsid w:val="00A36B30"/>
    <w:rsid w:val="00A3712A"/>
    <w:rsid w:val="00A37CCA"/>
    <w:rsid w:val="00A40D04"/>
    <w:rsid w:val="00A41480"/>
    <w:rsid w:val="00A41980"/>
    <w:rsid w:val="00A42158"/>
    <w:rsid w:val="00A42F50"/>
    <w:rsid w:val="00A43933"/>
    <w:rsid w:val="00A43D31"/>
    <w:rsid w:val="00A44928"/>
    <w:rsid w:val="00A4494A"/>
    <w:rsid w:val="00A44F79"/>
    <w:rsid w:val="00A45625"/>
    <w:rsid w:val="00A45BED"/>
    <w:rsid w:val="00A46144"/>
    <w:rsid w:val="00A473FA"/>
    <w:rsid w:val="00A474A6"/>
    <w:rsid w:val="00A47845"/>
    <w:rsid w:val="00A47A5C"/>
    <w:rsid w:val="00A47C29"/>
    <w:rsid w:val="00A509DD"/>
    <w:rsid w:val="00A50DCB"/>
    <w:rsid w:val="00A51B2B"/>
    <w:rsid w:val="00A5213B"/>
    <w:rsid w:val="00A5235A"/>
    <w:rsid w:val="00A52A9E"/>
    <w:rsid w:val="00A52D42"/>
    <w:rsid w:val="00A53598"/>
    <w:rsid w:val="00A53EF9"/>
    <w:rsid w:val="00A54A77"/>
    <w:rsid w:val="00A5525D"/>
    <w:rsid w:val="00A559BE"/>
    <w:rsid w:val="00A57027"/>
    <w:rsid w:val="00A5785E"/>
    <w:rsid w:val="00A60620"/>
    <w:rsid w:val="00A61866"/>
    <w:rsid w:val="00A62147"/>
    <w:rsid w:val="00A6216A"/>
    <w:rsid w:val="00A62586"/>
    <w:rsid w:val="00A62979"/>
    <w:rsid w:val="00A62B7E"/>
    <w:rsid w:val="00A62BF0"/>
    <w:rsid w:val="00A63542"/>
    <w:rsid w:val="00A63B17"/>
    <w:rsid w:val="00A640D2"/>
    <w:rsid w:val="00A65F69"/>
    <w:rsid w:val="00A6688F"/>
    <w:rsid w:val="00A6726E"/>
    <w:rsid w:val="00A67ACB"/>
    <w:rsid w:val="00A7022F"/>
    <w:rsid w:val="00A70EDE"/>
    <w:rsid w:val="00A71257"/>
    <w:rsid w:val="00A716BE"/>
    <w:rsid w:val="00A71B2E"/>
    <w:rsid w:val="00A72078"/>
    <w:rsid w:val="00A72712"/>
    <w:rsid w:val="00A72F70"/>
    <w:rsid w:val="00A7372D"/>
    <w:rsid w:val="00A7446A"/>
    <w:rsid w:val="00A74644"/>
    <w:rsid w:val="00A74CA6"/>
    <w:rsid w:val="00A74D46"/>
    <w:rsid w:val="00A75B08"/>
    <w:rsid w:val="00A760BE"/>
    <w:rsid w:val="00A766EF"/>
    <w:rsid w:val="00A76DD4"/>
    <w:rsid w:val="00A77AD5"/>
    <w:rsid w:val="00A81160"/>
    <w:rsid w:val="00A81F78"/>
    <w:rsid w:val="00A82A8B"/>
    <w:rsid w:val="00A82B6A"/>
    <w:rsid w:val="00A82BA1"/>
    <w:rsid w:val="00A82EF4"/>
    <w:rsid w:val="00A82EFB"/>
    <w:rsid w:val="00A84538"/>
    <w:rsid w:val="00A84EEA"/>
    <w:rsid w:val="00A86E6A"/>
    <w:rsid w:val="00A8744B"/>
    <w:rsid w:val="00A874E9"/>
    <w:rsid w:val="00A87D35"/>
    <w:rsid w:val="00A87DA2"/>
    <w:rsid w:val="00A9052D"/>
    <w:rsid w:val="00A90E5D"/>
    <w:rsid w:val="00A931C0"/>
    <w:rsid w:val="00A94875"/>
    <w:rsid w:val="00A94BC0"/>
    <w:rsid w:val="00A9551F"/>
    <w:rsid w:val="00A9571E"/>
    <w:rsid w:val="00A95BD7"/>
    <w:rsid w:val="00A96E0D"/>
    <w:rsid w:val="00A97B43"/>
    <w:rsid w:val="00AA07C2"/>
    <w:rsid w:val="00AA14AB"/>
    <w:rsid w:val="00AA1CD1"/>
    <w:rsid w:val="00AA1E69"/>
    <w:rsid w:val="00AA2B63"/>
    <w:rsid w:val="00AA38CF"/>
    <w:rsid w:val="00AA3DDE"/>
    <w:rsid w:val="00AA6046"/>
    <w:rsid w:val="00AA6E6A"/>
    <w:rsid w:val="00AA76C2"/>
    <w:rsid w:val="00AA78B7"/>
    <w:rsid w:val="00AA7B87"/>
    <w:rsid w:val="00AB05DD"/>
    <w:rsid w:val="00AB09A0"/>
    <w:rsid w:val="00AB17D5"/>
    <w:rsid w:val="00AB1D26"/>
    <w:rsid w:val="00AB23C6"/>
    <w:rsid w:val="00AB2DA3"/>
    <w:rsid w:val="00AB2F8B"/>
    <w:rsid w:val="00AB3F46"/>
    <w:rsid w:val="00AB587F"/>
    <w:rsid w:val="00AB5C8E"/>
    <w:rsid w:val="00AB5FEE"/>
    <w:rsid w:val="00AB71A2"/>
    <w:rsid w:val="00AB739D"/>
    <w:rsid w:val="00AC15DC"/>
    <w:rsid w:val="00AC1849"/>
    <w:rsid w:val="00AC2009"/>
    <w:rsid w:val="00AC2D5B"/>
    <w:rsid w:val="00AC31A5"/>
    <w:rsid w:val="00AC4468"/>
    <w:rsid w:val="00AC4A9C"/>
    <w:rsid w:val="00AC4C31"/>
    <w:rsid w:val="00AC4CD0"/>
    <w:rsid w:val="00AC5A7D"/>
    <w:rsid w:val="00AC61DA"/>
    <w:rsid w:val="00AC664E"/>
    <w:rsid w:val="00AC6C72"/>
    <w:rsid w:val="00AC73B3"/>
    <w:rsid w:val="00AC7772"/>
    <w:rsid w:val="00AC79D5"/>
    <w:rsid w:val="00AD349E"/>
    <w:rsid w:val="00AD36F4"/>
    <w:rsid w:val="00AD3A0D"/>
    <w:rsid w:val="00AD4219"/>
    <w:rsid w:val="00AD4536"/>
    <w:rsid w:val="00AD464E"/>
    <w:rsid w:val="00AD48CA"/>
    <w:rsid w:val="00AD5685"/>
    <w:rsid w:val="00AD625B"/>
    <w:rsid w:val="00AD71B7"/>
    <w:rsid w:val="00AD7691"/>
    <w:rsid w:val="00AE0FFC"/>
    <w:rsid w:val="00AE21E2"/>
    <w:rsid w:val="00AE234C"/>
    <w:rsid w:val="00AE37CB"/>
    <w:rsid w:val="00AE424D"/>
    <w:rsid w:val="00AE5453"/>
    <w:rsid w:val="00AE6AA5"/>
    <w:rsid w:val="00AE7744"/>
    <w:rsid w:val="00AF0332"/>
    <w:rsid w:val="00AF14DC"/>
    <w:rsid w:val="00AF18FE"/>
    <w:rsid w:val="00AF205B"/>
    <w:rsid w:val="00AF3BA5"/>
    <w:rsid w:val="00AF467C"/>
    <w:rsid w:val="00AF504C"/>
    <w:rsid w:val="00AF5A51"/>
    <w:rsid w:val="00AF6B55"/>
    <w:rsid w:val="00AF7355"/>
    <w:rsid w:val="00B00150"/>
    <w:rsid w:val="00B01876"/>
    <w:rsid w:val="00B01AB4"/>
    <w:rsid w:val="00B01DED"/>
    <w:rsid w:val="00B020D4"/>
    <w:rsid w:val="00B02182"/>
    <w:rsid w:val="00B0251D"/>
    <w:rsid w:val="00B02EB9"/>
    <w:rsid w:val="00B02EE3"/>
    <w:rsid w:val="00B033AB"/>
    <w:rsid w:val="00B037AB"/>
    <w:rsid w:val="00B03E37"/>
    <w:rsid w:val="00B04DF2"/>
    <w:rsid w:val="00B056DF"/>
    <w:rsid w:val="00B05FB9"/>
    <w:rsid w:val="00B0609A"/>
    <w:rsid w:val="00B06672"/>
    <w:rsid w:val="00B07DDA"/>
    <w:rsid w:val="00B1004A"/>
    <w:rsid w:val="00B10E17"/>
    <w:rsid w:val="00B1167B"/>
    <w:rsid w:val="00B11A3F"/>
    <w:rsid w:val="00B11B90"/>
    <w:rsid w:val="00B11EEE"/>
    <w:rsid w:val="00B12081"/>
    <w:rsid w:val="00B14F72"/>
    <w:rsid w:val="00B1566E"/>
    <w:rsid w:val="00B16076"/>
    <w:rsid w:val="00B165A4"/>
    <w:rsid w:val="00B16DA6"/>
    <w:rsid w:val="00B17126"/>
    <w:rsid w:val="00B176D3"/>
    <w:rsid w:val="00B209FD"/>
    <w:rsid w:val="00B20BED"/>
    <w:rsid w:val="00B21F38"/>
    <w:rsid w:val="00B22593"/>
    <w:rsid w:val="00B227A3"/>
    <w:rsid w:val="00B22882"/>
    <w:rsid w:val="00B23845"/>
    <w:rsid w:val="00B238D1"/>
    <w:rsid w:val="00B24E6E"/>
    <w:rsid w:val="00B251B3"/>
    <w:rsid w:val="00B259F9"/>
    <w:rsid w:val="00B25EBA"/>
    <w:rsid w:val="00B30206"/>
    <w:rsid w:val="00B30B52"/>
    <w:rsid w:val="00B31472"/>
    <w:rsid w:val="00B3271A"/>
    <w:rsid w:val="00B32A5F"/>
    <w:rsid w:val="00B33195"/>
    <w:rsid w:val="00B33356"/>
    <w:rsid w:val="00B338AA"/>
    <w:rsid w:val="00B33BA3"/>
    <w:rsid w:val="00B34D08"/>
    <w:rsid w:val="00B355C2"/>
    <w:rsid w:val="00B35738"/>
    <w:rsid w:val="00B35F50"/>
    <w:rsid w:val="00B3645A"/>
    <w:rsid w:val="00B36C53"/>
    <w:rsid w:val="00B36E7B"/>
    <w:rsid w:val="00B37D34"/>
    <w:rsid w:val="00B37E44"/>
    <w:rsid w:val="00B4017A"/>
    <w:rsid w:val="00B402B6"/>
    <w:rsid w:val="00B40631"/>
    <w:rsid w:val="00B40A0A"/>
    <w:rsid w:val="00B4101D"/>
    <w:rsid w:val="00B41370"/>
    <w:rsid w:val="00B41747"/>
    <w:rsid w:val="00B42D26"/>
    <w:rsid w:val="00B42E8D"/>
    <w:rsid w:val="00B42F1E"/>
    <w:rsid w:val="00B42F73"/>
    <w:rsid w:val="00B4366C"/>
    <w:rsid w:val="00B43A96"/>
    <w:rsid w:val="00B44512"/>
    <w:rsid w:val="00B44E3E"/>
    <w:rsid w:val="00B450DF"/>
    <w:rsid w:val="00B45262"/>
    <w:rsid w:val="00B460E4"/>
    <w:rsid w:val="00B46BD8"/>
    <w:rsid w:val="00B46CB3"/>
    <w:rsid w:val="00B46F86"/>
    <w:rsid w:val="00B4714C"/>
    <w:rsid w:val="00B50366"/>
    <w:rsid w:val="00B504D7"/>
    <w:rsid w:val="00B50A8B"/>
    <w:rsid w:val="00B50EFC"/>
    <w:rsid w:val="00B52C22"/>
    <w:rsid w:val="00B54321"/>
    <w:rsid w:val="00B54BEE"/>
    <w:rsid w:val="00B54C6E"/>
    <w:rsid w:val="00B54D46"/>
    <w:rsid w:val="00B56A68"/>
    <w:rsid w:val="00B5747B"/>
    <w:rsid w:val="00B62F97"/>
    <w:rsid w:val="00B634FB"/>
    <w:rsid w:val="00B6379B"/>
    <w:rsid w:val="00B63CC9"/>
    <w:rsid w:val="00B64646"/>
    <w:rsid w:val="00B65367"/>
    <w:rsid w:val="00B65D09"/>
    <w:rsid w:val="00B66E6A"/>
    <w:rsid w:val="00B6731D"/>
    <w:rsid w:val="00B677F6"/>
    <w:rsid w:val="00B714AD"/>
    <w:rsid w:val="00B714DD"/>
    <w:rsid w:val="00B715B8"/>
    <w:rsid w:val="00B71AAD"/>
    <w:rsid w:val="00B721D8"/>
    <w:rsid w:val="00B725B2"/>
    <w:rsid w:val="00B73972"/>
    <w:rsid w:val="00B748A6"/>
    <w:rsid w:val="00B75259"/>
    <w:rsid w:val="00B7563D"/>
    <w:rsid w:val="00B75A7A"/>
    <w:rsid w:val="00B75B36"/>
    <w:rsid w:val="00B7618C"/>
    <w:rsid w:val="00B7626A"/>
    <w:rsid w:val="00B7699C"/>
    <w:rsid w:val="00B76AC5"/>
    <w:rsid w:val="00B76AED"/>
    <w:rsid w:val="00B77533"/>
    <w:rsid w:val="00B77539"/>
    <w:rsid w:val="00B80125"/>
    <w:rsid w:val="00B80A50"/>
    <w:rsid w:val="00B81247"/>
    <w:rsid w:val="00B81719"/>
    <w:rsid w:val="00B81B33"/>
    <w:rsid w:val="00B826C3"/>
    <w:rsid w:val="00B82F3F"/>
    <w:rsid w:val="00B83994"/>
    <w:rsid w:val="00B848AF"/>
    <w:rsid w:val="00B8619A"/>
    <w:rsid w:val="00B87521"/>
    <w:rsid w:val="00B879EA"/>
    <w:rsid w:val="00B90634"/>
    <w:rsid w:val="00B90B41"/>
    <w:rsid w:val="00B91588"/>
    <w:rsid w:val="00B92008"/>
    <w:rsid w:val="00B92961"/>
    <w:rsid w:val="00B93112"/>
    <w:rsid w:val="00B93B5A"/>
    <w:rsid w:val="00B9432F"/>
    <w:rsid w:val="00B94B3D"/>
    <w:rsid w:val="00B95976"/>
    <w:rsid w:val="00B95B34"/>
    <w:rsid w:val="00B968B0"/>
    <w:rsid w:val="00B96ECF"/>
    <w:rsid w:val="00B97E46"/>
    <w:rsid w:val="00BA04A7"/>
    <w:rsid w:val="00BA0954"/>
    <w:rsid w:val="00BA1E49"/>
    <w:rsid w:val="00BA26BD"/>
    <w:rsid w:val="00BA3E52"/>
    <w:rsid w:val="00BA501A"/>
    <w:rsid w:val="00BA54C8"/>
    <w:rsid w:val="00BA5E9B"/>
    <w:rsid w:val="00BA6399"/>
    <w:rsid w:val="00BA677D"/>
    <w:rsid w:val="00BA6F3A"/>
    <w:rsid w:val="00BA7AE3"/>
    <w:rsid w:val="00BB074C"/>
    <w:rsid w:val="00BB1834"/>
    <w:rsid w:val="00BB19CC"/>
    <w:rsid w:val="00BB1DC1"/>
    <w:rsid w:val="00BB273F"/>
    <w:rsid w:val="00BB27B4"/>
    <w:rsid w:val="00BB295F"/>
    <w:rsid w:val="00BB343C"/>
    <w:rsid w:val="00BB3821"/>
    <w:rsid w:val="00BB484C"/>
    <w:rsid w:val="00BB4DD9"/>
    <w:rsid w:val="00BB4EFB"/>
    <w:rsid w:val="00BB51B3"/>
    <w:rsid w:val="00BB5C83"/>
    <w:rsid w:val="00BB636F"/>
    <w:rsid w:val="00BC0B53"/>
    <w:rsid w:val="00BC11BF"/>
    <w:rsid w:val="00BC208E"/>
    <w:rsid w:val="00BC22E7"/>
    <w:rsid w:val="00BC32D9"/>
    <w:rsid w:val="00BC5354"/>
    <w:rsid w:val="00BC54C7"/>
    <w:rsid w:val="00BC5BEF"/>
    <w:rsid w:val="00BC6BF4"/>
    <w:rsid w:val="00BD0160"/>
    <w:rsid w:val="00BD0E5A"/>
    <w:rsid w:val="00BD14B8"/>
    <w:rsid w:val="00BD174F"/>
    <w:rsid w:val="00BD1836"/>
    <w:rsid w:val="00BD18B6"/>
    <w:rsid w:val="00BD19F4"/>
    <w:rsid w:val="00BD1D00"/>
    <w:rsid w:val="00BD2D45"/>
    <w:rsid w:val="00BD4120"/>
    <w:rsid w:val="00BD43FB"/>
    <w:rsid w:val="00BD5233"/>
    <w:rsid w:val="00BD6365"/>
    <w:rsid w:val="00BD6794"/>
    <w:rsid w:val="00BD6CC3"/>
    <w:rsid w:val="00BD6FBC"/>
    <w:rsid w:val="00BD70CB"/>
    <w:rsid w:val="00BD70F1"/>
    <w:rsid w:val="00BE0160"/>
    <w:rsid w:val="00BE1FDF"/>
    <w:rsid w:val="00BE2027"/>
    <w:rsid w:val="00BE2900"/>
    <w:rsid w:val="00BE364B"/>
    <w:rsid w:val="00BE3E2B"/>
    <w:rsid w:val="00BE43B1"/>
    <w:rsid w:val="00BE4B0F"/>
    <w:rsid w:val="00BE5430"/>
    <w:rsid w:val="00BE69D4"/>
    <w:rsid w:val="00BF00DC"/>
    <w:rsid w:val="00BF0C01"/>
    <w:rsid w:val="00BF1752"/>
    <w:rsid w:val="00BF229D"/>
    <w:rsid w:val="00BF26EA"/>
    <w:rsid w:val="00BF34B4"/>
    <w:rsid w:val="00BF3515"/>
    <w:rsid w:val="00BF46A6"/>
    <w:rsid w:val="00BF4728"/>
    <w:rsid w:val="00BF497B"/>
    <w:rsid w:val="00BF5AF1"/>
    <w:rsid w:val="00BF5B2A"/>
    <w:rsid w:val="00BF5BCE"/>
    <w:rsid w:val="00BF6098"/>
    <w:rsid w:val="00BF65FC"/>
    <w:rsid w:val="00BF682D"/>
    <w:rsid w:val="00BF6D54"/>
    <w:rsid w:val="00BF7D2B"/>
    <w:rsid w:val="00C00A5F"/>
    <w:rsid w:val="00C00B69"/>
    <w:rsid w:val="00C00EB8"/>
    <w:rsid w:val="00C01A67"/>
    <w:rsid w:val="00C02F86"/>
    <w:rsid w:val="00C03928"/>
    <w:rsid w:val="00C03D29"/>
    <w:rsid w:val="00C04BE4"/>
    <w:rsid w:val="00C060F5"/>
    <w:rsid w:val="00C0721D"/>
    <w:rsid w:val="00C10CB2"/>
    <w:rsid w:val="00C11412"/>
    <w:rsid w:val="00C11826"/>
    <w:rsid w:val="00C11D0A"/>
    <w:rsid w:val="00C12399"/>
    <w:rsid w:val="00C12603"/>
    <w:rsid w:val="00C140F5"/>
    <w:rsid w:val="00C14629"/>
    <w:rsid w:val="00C152F2"/>
    <w:rsid w:val="00C15D50"/>
    <w:rsid w:val="00C175EE"/>
    <w:rsid w:val="00C17B54"/>
    <w:rsid w:val="00C17E2C"/>
    <w:rsid w:val="00C20177"/>
    <w:rsid w:val="00C20F6A"/>
    <w:rsid w:val="00C22B0E"/>
    <w:rsid w:val="00C22DB0"/>
    <w:rsid w:val="00C23201"/>
    <w:rsid w:val="00C2365C"/>
    <w:rsid w:val="00C239CC"/>
    <w:rsid w:val="00C244F9"/>
    <w:rsid w:val="00C24910"/>
    <w:rsid w:val="00C251B1"/>
    <w:rsid w:val="00C25BF3"/>
    <w:rsid w:val="00C2730E"/>
    <w:rsid w:val="00C277E0"/>
    <w:rsid w:val="00C30032"/>
    <w:rsid w:val="00C301FC"/>
    <w:rsid w:val="00C30714"/>
    <w:rsid w:val="00C3143D"/>
    <w:rsid w:val="00C326CE"/>
    <w:rsid w:val="00C339A5"/>
    <w:rsid w:val="00C33B96"/>
    <w:rsid w:val="00C33C4C"/>
    <w:rsid w:val="00C34420"/>
    <w:rsid w:val="00C36050"/>
    <w:rsid w:val="00C36ABD"/>
    <w:rsid w:val="00C37881"/>
    <w:rsid w:val="00C40BED"/>
    <w:rsid w:val="00C4118D"/>
    <w:rsid w:val="00C412F3"/>
    <w:rsid w:val="00C41490"/>
    <w:rsid w:val="00C4277F"/>
    <w:rsid w:val="00C42890"/>
    <w:rsid w:val="00C42E74"/>
    <w:rsid w:val="00C436AB"/>
    <w:rsid w:val="00C43D0F"/>
    <w:rsid w:val="00C4499F"/>
    <w:rsid w:val="00C4508B"/>
    <w:rsid w:val="00C45501"/>
    <w:rsid w:val="00C4570F"/>
    <w:rsid w:val="00C47148"/>
    <w:rsid w:val="00C471B5"/>
    <w:rsid w:val="00C47266"/>
    <w:rsid w:val="00C4754A"/>
    <w:rsid w:val="00C4757C"/>
    <w:rsid w:val="00C47860"/>
    <w:rsid w:val="00C4796A"/>
    <w:rsid w:val="00C47B94"/>
    <w:rsid w:val="00C51082"/>
    <w:rsid w:val="00C52B43"/>
    <w:rsid w:val="00C5337F"/>
    <w:rsid w:val="00C53735"/>
    <w:rsid w:val="00C5384C"/>
    <w:rsid w:val="00C53BC3"/>
    <w:rsid w:val="00C54504"/>
    <w:rsid w:val="00C54FAB"/>
    <w:rsid w:val="00C554E1"/>
    <w:rsid w:val="00C56FD3"/>
    <w:rsid w:val="00C6016A"/>
    <w:rsid w:val="00C608F4"/>
    <w:rsid w:val="00C621E5"/>
    <w:rsid w:val="00C6310F"/>
    <w:rsid w:val="00C6417D"/>
    <w:rsid w:val="00C64467"/>
    <w:rsid w:val="00C647C8"/>
    <w:rsid w:val="00C64C2D"/>
    <w:rsid w:val="00C65721"/>
    <w:rsid w:val="00C66391"/>
    <w:rsid w:val="00C67138"/>
    <w:rsid w:val="00C67BBB"/>
    <w:rsid w:val="00C71D52"/>
    <w:rsid w:val="00C72B95"/>
    <w:rsid w:val="00C73B8A"/>
    <w:rsid w:val="00C7407B"/>
    <w:rsid w:val="00C74193"/>
    <w:rsid w:val="00C747C2"/>
    <w:rsid w:val="00C749F3"/>
    <w:rsid w:val="00C75FB6"/>
    <w:rsid w:val="00C764F3"/>
    <w:rsid w:val="00C76C15"/>
    <w:rsid w:val="00C76F8F"/>
    <w:rsid w:val="00C77084"/>
    <w:rsid w:val="00C77A9D"/>
    <w:rsid w:val="00C77D41"/>
    <w:rsid w:val="00C801F8"/>
    <w:rsid w:val="00C8068D"/>
    <w:rsid w:val="00C814F6"/>
    <w:rsid w:val="00C8171A"/>
    <w:rsid w:val="00C82301"/>
    <w:rsid w:val="00C8245E"/>
    <w:rsid w:val="00C82496"/>
    <w:rsid w:val="00C82765"/>
    <w:rsid w:val="00C82C83"/>
    <w:rsid w:val="00C83A77"/>
    <w:rsid w:val="00C85289"/>
    <w:rsid w:val="00C85820"/>
    <w:rsid w:val="00C8717B"/>
    <w:rsid w:val="00C87424"/>
    <w:rsid w:val="00C87B05"/>
    <w:rsid w:val="00C903F2"/>
    <w:rsid w:val="00C908C3"/>
    <w:rsid w:val="00C92EB7"/>
    <w:rsid w:val="00C93273"/>
    <w:rsid w:val="00C93A55"/>
    <w:rsid w:val="00C9444D"/>
    <w:rsid w:val="00C94EED"/>
    <w:rsid w:val="00C9750F"/>
    <w:rsid w:val="00C979EB"/>
    <w:rsid w:val="00CA0FEF"/>
    <w:rsid w:val="00CA196B"/>
    <w:rsid w:val="00CA1C11"/>
    <w:rsid w:val="00CA24A3"/>
    <w:rsid w:val="00CA269E"/>
    <w:rsid w:val="00CA2C1C"/>
    <w:rsid w:val="00CA5C29"/>
    <w:rsid w:val="00CA798C"/>
    <w:rsid w:val="00CA7D3A"/>
    <w:rsid w:val="00CB0B2A"/>
    <w:rsid w:val="00CB1DF1"/>
    <w:rsid w:val="00CB210C"/>
    <w:rsid w:val="00CB2374"/>
    <w:rsid w:val="00CB2B43"/>
    <w:rsid w:val="00CB2F0F"/>
    <w:rsid w:val="00CB3BCB"/>
    <w:rsid w:val="00CB3E32"/>
    <w:rsid w:val="00CB4420"/>
    <w:rsid w:val="00CB4521"/>
    <w:rsid w:val="00CB50A9"/>
    <w:rsid w:val="00CB5EA8"/>
    <w:rsid w:val="00CB5FD7"/>
    <w:rsid w:val="00CB6392"/>
    <w:rsid w:val="00CB6ADD"/>
    <w:rsid w:val="00CB761C"/>
    <w:rsid w:val="00CB7717"/>
    <w:rsid w:val="00CC01B1"/>
    <w:rsid w:val="00CC06FB"/>
    <w:rsid w:val="00CC0D89"/>
    <w:rsid w:val="00CC1031"/>
    <w:rsid w:val="00CC20DE"/>
    <w:rsid w:val="00CC253C"/>
    <w:rsid w:val="00CC2624"/>
    <w:rsid w:val="00CC28FF"/>
    <w:rsid w:val="00CC320B"/>
    <w:rsid w:val="00CC334A"/>
    <w:rsid w:val="00CC336A"/>
    <w:rsid w:val="00CC3A4C"/>
    <w:rsid w:val="00CC4707"/>
    <w:rsid w:val="00CC4898"/>
    <w:rsid w:val="00CC4E2F"/>
    <w:rsid w:val="00CC690E"/>
    <w:rsid w:val="00CC6C74"/>
    <w:rsid w:val="00CC6CE1"/>
    <w:rsid w:val="00CC6FA8"/>
    <w:rsid w:val="00CD0F28"/>
    <w:rsid w:val="00CD0FD6"/>
    <w:rsid w:val="00CD10A7"/>
    <w:rsid w:val="00CD10FB"/>
    <w:rsid w:val="00CD16CA"/>
    <w:rsid w:val="00CD1C4F"/>
    <w:rsid w:val="00CD1E2C"/>
    <w:rsid w:val="00CD32D8"/>
    <w:rsid w:val="00CD3931"/>
    <w:rsid w:val="00CD39A3"/>
    <w:rsid w:val="00CD3B1A"/>
    <w:rsid w:val="00CD3B5F"/>
    <w:rsid w:val="00CD3E98"/>
    <w:rsid w:val="00CD430F"/>
    <w:rsid w:val="00CD442E"/>
    <w:rsid w:val="00CD4726"/>
    <w:rsid w:val="00CD5302"/>
    <w:rsid w:val="00CD5665"/>
    <w:rsid w:val="00CD5EF5"/>
    <w:rsid w:val="00CD621D"/>
    <w:rsid w:val="00CD62E3"/>
    <w:rsid w:val="00CD787B"/>
    <w:rsid w:val="00CD79A2"/>
    <w:rsid w:val="00CD79D1"/>
    <w:rsid w:val="00CE0082"/>
    <w:rsid w:val="00CE1D4B"/>
    <w:rsid w:val="00CE4B85"/>
    <w:rsid w:val="00CE52E7"/>
    <w:rsid w:val="00CE5A93"/>
    <w:rsid w:val="00CE5D63"/>
    <w:rsid w:val="00CE66AB"/>
    <w:rsid w:val="00CE74F3"/>
    <w:rsid w:val="00CF07D7"/>
    <w:rsid w:val="00CF07EF"/>
    <w:rsid w:val="00CF0AE9"/>
    <w:rsid w:val="00CF1C3D"/>
    <w:rsid w:val="00CF24DE"/>
    <w:rsid w:val="00CF2ADE"/>
    <w:rsid w:val="00CF3A52"/>
    <w:rsid w:val="00CF3B15"/>
    <w:rsid w:val="00CF4081"/>
    <w:rsid w:val="00CF43FD"/>
    <w:rsid w:val="00CF46DB"/>
    <w:rsid w:val="00CF493B"/>
    <w:rsid w:val="00CF6562"/>
    <w:rsid w:val="00CF7BE0"/>
    <w:rsid w:val="00D012BF"/>
    <w:rsid w:val="00D01CD0"/>
    <w:rsid w:val="00D0205C"/>
    <w:rsid w:val="00D03499"/>
    <w:rsid w:val="00D04D83"/>
    <w:rsid w:val="00D0510D"/>
    <w:rsid w:val="00D06703"/>
    <w:rsid w:val="00D06949"/>
    <w:rsid w:val="00D06A23"/>
    <w:rsid w:val="00D06BDC"/>
    <w:rsid w:val="00D07A21"/>
    <w:rsid w:val="00D10691"/>
    <w:rsid w:val="00D10DDD"/>
    <w:rsid w:val="00D11CD5"/>
    <w:rsid w:val="00D11F03"/>
    <w:rsid w:val="00D12457"/>
    <w:rsid w:val="00D12D16"/>
    <w:rsid w:val="00D12E4C"/>
    <w:rsid w:val="00D130BA"/>
    <w:rsid w:val="00D13606"/>
    <w:rsid w:val="00D13AB3"/>
    <w:rsid w:val="00D13DF4"/>
    <w:rsid w:val="00D15604"/>
    <w:rsid w:val="00D161B1"/>
    <w:rsid w:val="00D1632D"/>
    <w:rsid w:val="00D16503"/>
    <w:rsid w:val="00D16667"/>
    <w:rsid w:val="00D16FF2"/>
    <w:rsid w:val="00D17126"/>
    <w:rsid w:val="00D171C0"/>
    <w:rsid w:val="00D179CC"/>
    <w:rsid w:val="00D17F40"/>
    <w:rsid w:val="00D208E3"/>
    <w:rsid w:val="00D20A9C"/>
    <w:rsid w:val="00D22AC2"/>
    <w:rsid w:val="00D23D80"/>
    <w:rsid w:val="00D2438E"/>
    <w:rsid w:val="00D2488C"/>
    <w:rsid w:val="00D258F8"/>
    <w:rsid w:val="00D268DC"/>
    <w:rsid w:val="00D27287"/>
    <w:rsid w:val="00D27A6E"/>
    <w:rsid w:val="00D30A58"/>
    <w:rsid w:val="00D30DCD"/>
    <w:rsid w:val="00D313F5"/>
    <w:rsid w:val="00D31C71"/>
    <w:rsid w:val="00D31E89"/>
    <w:rsid w:val="00D32AAD"/>
    <w:rsid w:val="00D330DE"/>
    <w:rsid w:val="00D33C5E"/>
    <w:rsid w:val="00D3490C"/>
    <w:rsid w:val="00D34C23"/>
    <w:rsid w:val="00D35621"/>
    <w:rsid w:val="00D35662"/>
    <w:rsid w:val="00D35D0C"/>
    <w:rsid w:val="00D3634D"/>
    <w:rsid w:val="00D374C8"/>
    <w:rsid w:val="00D37C98"/>
    <w:rsid w:val="00D40F65"/>
    <w:rsid w:val="00D41AFD"/>
    <w:rsid w:val="00D442E9"/>
    <w:rsid w:val="00D45B58"/>
    <w:rsid w:val="00D4623B"/>
    <w:rsid w:val="00D47049"/>
    <w:rsid w:val="00D4796E"/>
    <w:rsid w:val="00D500E9"/>
    <w:rsid w:val="00D511B0"/>
    <w:rsid w:val="00D51B3B"/>
    <w:rsid w:val="00D52BD0"/>
    <w:rsid w:val="00D52BEE"/>
    <w:rsid w:val="00D54230"/>
    <w:rsid w:val="00D5541F"/>
    <w:rsid w:val="00D56BF1"/>
    <w:rsid w:val="00D57032"/>
    <w:rsid w:val="00D57338"/>
    <w:rsid w:val="00D60316"/>
    <w:rsid w:val="00D606E6"/>
    <w:rsid w:val="00D60EC3"/>
    <w:rsid w:val="00D61926"/>
    <w:rsid w:val="00D630A8"/>
    <w:rsid w:val="00D6358C"/>
    <w:rsid w:val="00D63FE0"/>
    <w:rsid w:val="00D64954"/>
    <w:rsid w:val="00D6549E"/>
    <w:rsid w:val="00D6661A"/>
    <w:rsid w:val="00D6685A"/>
    <w:rsid w:val="00D66CC8"/>
    <w:rsid w:val="00D706F3"/>
    <w:rsid w:val="00D70809"/>
    <w:rsid w:val="00D708EF"/>
    <w:rsid w:val="00D70BC7"/>
    <w:rsid w:val="00D71588"/>
    <w:rsid w:val="00D7167C"/>
    <w:rsid w:val="00D71727"/>
    <w:rsid w:val="00D7189B"/>
    <w:rsid w:val="00D718F8"/>
    <w:rsid w:val="00D71BF3"/>
    <w:rsid w:val="00D72768"/>
    <w:rsid w:val="00D72E39"/>
    <w:rsid w:val="00D74666"/>
    <w:rsid w:val="00D7561F"/>
    <w:rsid w:val="00D75BDC"/>
    <w:rsid w:val="00D76FBB"/>
    <w:rsid w:val="00D76FD4"/>
    <w:rsid w:val="00D77857"/>
    <w:rsid w:val="00D77F5E"/>
    <w:rsid w:val="00D80AB9"/>
    <w:rsid w:val="00D823EA"/>
    <w:rsid w:val="00D827C5"/>
    <w:rsid w:val="00D82DDA"/>
    <w:rsid w:val="00D83E95"/>
    <w:rsid w:val="00D848D5"/>
    <w:rsid w:val="00D85222"/>
    <w:rsid w:val="00D856E3"/>
    <w:rsid w:val="00D858B7"/>
    <w:rsid w:val="00D865A8"/>
    <w:rsid w:val="00D86F60"/>
    <w:rsid w:val="00D91C6E"/>
    <w:rsid w:val="00D935E0"/>
    <w:rsid w:val="00D936E9"/>
    <w:rsid w:val="00D93E72"/>
    <w:rsid w:val="00D946EC"/>
    <w:rsid w:val="00D94984"/>
    <w:rsid w:val="00D94C2A"/>
    <w:rsid w:val="00D95C28"/>
    <w:rsid w:val="00D96122"/>
    <w:rsid w:val="00D978FD"/>
    <w:rsid w:val="00D97AA1"/>
    <w:rsid w:val="00DA14BF"/>
    <w:rsid w:val="00DA152C"/>
    <w:rsid w:val="00DA1E1D"/>
    <w:rsid w:val="00DA29EA"/>
    <w:rsid w:val="00DA2CEE"/>
    <w:rsid w:val="00DA31FF"/>
    <w:rsid w:val="00DA36D6"/>
    <w:rsid w:val="00DA4701"/>
    <w:rsid w:val="00DA4B75"/>
    <w:rsid w:val="00DA52F2"/>
    <w:rsid w:val="00DA6082"/>
    <w:rsid w:val="00DA609D"/>
    <w:rsid w:val="00DA6409"/>
    <w:rsid w:val="00DA6E39"/>
    <w:rsid w:val="00DA7482"/>
    <w:rsid w:val="00DA7D8B"/>
    <w:rsid w:val="00DB029F"/>
    <w:rsid w:val="00DB072A"/>
    <w:rsid w:val="00DB12CE"/>
    <w:rsid w:val="00DB19F4"/>
    <w:rsid w:val="00DB1C89"/>
    <w:rsid w:val="00DB2C83"/>
    <w:rsid w:val="00DB2DC9"/>
    <w:rsid w:val="00DB4B2D"/>
    <w:rsid w:val="00DB4CDA"/>
    <w:rsid w:val="00DB56A8"/>
    <w:rsid w:val="00DB60D5"/>
    <w:rsid w:val="00DB60ED"/>
    <w:rsid w:val="00DB67C2"/>
    <w:rsid w:val="00DC09C8"/>
    <w:rsid w:val="00DC0F8E"/>
    <w:rsid w:val="00DC167A"/>
    <w:rsid w:val="00DC1D43"/>
    <w:rsid w:val="00DC2C27"/>
    <w:rsid w:val="00DC2F27"/>
    <w:rsid w:val="00DC327A"/>
    <w:rsid w:val="00DC37D8"/>
    <w:rsid w:val="00DC3AED"/>
    <w:rsid w:val="00DC3F09"/>
    <w:rsid w:val="00DC52F0"/>
    <w:rsid w:val="00DC586E"/>
    <w:rsid w:val="00DC5981"/>
    <w:rsid w:val="00DC6A16"/>
    <w:rsid w:val="00DC77BC"/>
    <w:rsid w:val="00DD0B76"/>
    <w:rsid w:val="00DD172B"/>
    <w:rsid w:val="00DD1DD6"/>
    <w:rsid w:val="00DD20DA"/>
    <w:rsid w:val="00DD2ABC"/>
    <w:rsid w:val="00DD3153"/>
    <w:rsid w:val="00DD3443"/>
    <w:rsid w:val="00DD40B1"/>
    <w:rsid w:val="00DD43DC"/>
    <w:rsid w:val="00DD4BB5"/>
    <w:rsid w:val="00DD5277"/>
    <w:rsid w:val="00DD60D8"/>
    <w:rsid w:val="00DD6267"/>
    <w:rsid w:val="00DD6AF4"/>
    <w:rsid w:val="00DD7883"/>
    <w:rsid w:val="00DD7AA6"/>
    <w:rsid w:val="00DD7D08"/>
    <w:rsid w:val="00DE02C2"/>
    <w:rsid w:val="00DE155A"/>
    <w:rsid w:val="00DE19A0"/>
    <w:rsid w:val="00DE1BD1"/>
    <w:rsid w:val="00DE2211"/>
    <w:rsid w:val="00DE22FD"/>
    <w:rsid w:val="00DE2897"/>
    <w:rsid w:val="00DE3883"/>
    <w:rsid w:val="00DE3E2F"/>
    <w:rsid w:val="00DE40AB"/>
    <w:rsid w:val="00DE4510"/>
    <w:rsid w:val="00DE5094"/>
    <w:rsid w:val="00DE5401"/>
    <w:rsid w:val="00DE7245"/>
    <w:rsid w:val="00DE77DA"/>
    <w:rsid w:val="00DF052A"/>
    <w:rsid w:val="00DF05BA"/>
    <w:rsid w:val="00DF1F0F"/>
    <w:rsid w:val="00DF1FDC"/>
    <w:rsid w:val="00DF200D"/>
    <w:rsid w:val="00DF2B93"/>
    <w:rsid w:val="00DF3BD7"/>
    <w:rsid w:val="00DF4433"/>
    <w:rsid w:val="00DF6125"/>
    <w:rsid w:val="00DF6A6A"/>
    <w:rsid w:val="00DF6C87"/>
    <w:rsid w:val="00E01191"/>
    <w:rsid w:val="00E016EB"/>
    <w:rsid w:val="00E01D13"/>
    <w:rsid w:val="00E026BF"/>
    <w:rsid w:val="00E02FE1"/>
    <w:rsid w:val="00E033BF"/>
    <w:rsid w:val="00E0453F"/>
    <w:rsid w:val="00E047E4"/>
    <w:rsid w:val="00E05094"/>
    <w:rsid w:val="00E058D6"/>
    <w:rsid w:val="00E05FD0"/>
    <w:rsid w:val="00E06733"/>
    <w:rsid w:val="00E075E3"/>
    <w:rsid w:val="00E07DA6"/>
    <w:rsid w:val="00E11DDC"/>
    <w:rsid w:val="00E12DB7"/>
    <w:rsid w:val="00E13486"/>
    <w:rsid w:val="00E137F3"/>
    <w:rsid w:val="00E14274"/>
    <w:rsid w:val="00E144F2"/>
    <w:rsid w:val="00E14828"/>
    <w:rsid w:val="00E14B8C"/>
    <w:rsid w:val="00E15BAF"/>
    <w:rsid w:val="00E15F1C"/>
    <w:rsid w:val="00E15F42"/>
    <w:rsid w:val="00E16F6B"/>
    <w:rsid w:val="00E17E83"/>
    <w:rsid w:val="00E20D57"/>
    <w:rsid w:val="00E21491"/>
    <w:rsid w:val="00E218F3"/>
    <w:rsid w:val="00E221D2"/>
    <w:rsid w:val="00E22D72"/>
    <w:rsid w:val="00E23FC0"/>
    <w:rsid w:val="00E2566B"/>
    <w:rsid w:val="00E25E7C"/>
    <w:rsid w:val="00E26E80"/>
    <w:rsid w:val="00E26F18"/>
    <w:rsid w:val="00E27569"/>
    <w:rsid w:val="00E27E4D"/>
    <w:rsid w:val="00E301A7"/>
    <w:rsid w:val="00E30276"/>
    <w:rsid w:val="00E31CD5"/>
    <w:rsid w:val="00E336A9"/>
    <w:rsid w:val="00E33B6E"/>
    <w:rsid w:val="00E34395"/>
    <w:rsid w:val="00E34DC4"/>
    <w:rsid w:val="00E34E7A"/>
    <w:rsid w:val="00E3566D"/>
    <w:rsid w:val="00E35E2B"/>
    <w:rsid w:val="00E36464"/>
    <w:rsid w:val="00E36805"/>
    <w:rsid w:val="00E36EF9"/>
    <w:rsid w:val="00E37E65"/>
    <w:rsid w:val="00E401DE"/>
    <w:rsid w:val="00E4034E"/>
    <w:rsid w:val="00E40B66"/>
    <w:rsid w:val="00E40BA1"/>
    <w:rsid w:val="00E41062"/>
    <w:rsid w:val="00E41B0D"/>
    <w:rsid w:val="00E41D97"/>
    <w:rsid w:val="00E42763"/>
    <w:rsid w:val="00E4286A"/>
    <w:rsid w:val="00E42BA2"/>
    <w:rsid w:val="00E43685"/>
    <w:rsid w:val="00E45207"/>
    <w:rsid w:val="00E45408"/>
    <w:rsid w:val="00E454C2"/>
    <w:rsid w:val="00E457E1"/>
    <w:rsid w:val="00E45B99"/>
    <w:rsid w:val="00E46228"/>
    <w:rsid w:val="00E4668D"/>
    <w:rsid w:val="00E46928"/>
    <w:rsid w:val="00E46FBE"/>
    <w:rsid w:val="00E47F92"/>
    <w:rsid w:val="00E5026B"/>
    <w:rsid w:val="00E5230E"/>
    <w:rsid w:val="00E523BB"/>
    <w:rsid w:val="00E526C1"/>
    <w:rsid w:val="00E52E75"/>
    <w:rsid w:val="00E530EA"/>
    <w:rsid w:val="00E53A2E"/>
    <w:rsid w:val="00E542FC"/>
    <w:rsid w:val="00E56760"/>
    <w:rsid w:val="00E56E2B"/>
    <w:rsid w:val="00E56E4E"/>
    <w:rsid w:val="00E604D4"/>
    <w:rsid w:val="00E609C0"/>
    <w:rsid w:val="00E60A18"/>
    <w:rsid w:val="00E60EC9"/>
    <w:rsid w:val="00E6100B"/>
    <w:rsid w:val="00E61D31"/>
    <w:rsid w:val="00E61DBF"/>
    <w:rsid w:val="00E62B17"/>
    <w:rsid w:val="00E63273"/>
    <w:rsid w:val="00E633F5"/>
    <w:rsid w:val="00E63759"/>
    <w:rsid w:val="00E63B18"/>
    <w:rsid w:val="00E64F66"/>
    <w:rsid w:val="00E6536B"/>
    <w:rsid w:val="00E6540F"/>
    <w:rsid w:val="00E65D35"/>
    <w:rsid w:val="00E65FD6"/>
    <w:rsid w:val="00E6649C"/>
    <w:rsid w:val="00E6685F"/>
    <w:rsid w:val="00E677A4"/>
    <w:rsid w:val="00E67F08"/>
    <w:rsid w:val="00E7034D"/>
    <w:rsid w:val="00E71125"/>
    <w:rsid w:val="00E7131B"/>
    <w:rsid w:val="00E71365"/>
    <w:rsid w:val="00E718C5"/>
    <w:rsid w:val="00E71914"/>
    <w:rsid w:val="00E71F9B"/>
    <w:rsid w:val="00E7200C"/>
    <w:rsid w:val="00E72063"/>
    <w:rsid w:val="00E72CE2"/>
    <w:rsid w:val="00E756C9"/>
    <w:rsid w:val="00E75EAE"/>
    <w:rsid w:val="00E76051"/>
    <w:rsid w:val="00E768EA"/>
    <w:rsid w:val="00E7777D"/>
    <w:rsid w:val="00E77B09"/>
    <w:rsid w:val="00E80FBF"/>
    <w:rsid w:val="00E810D9"/>
    <w:rsid w:val="00E811C7"/>
    <w:rsid w:val="00E81602"/>
    <w:rsid w:val="00E81989"/>
    <w:rsid w:val="00E826EB"/>
    <w:rsid w:val="00E83BB2"/>
    <w:rsid w:val="00E852F5"/>
    <w:rsid w:val="00E85356"/>
    <w:rsid w:val="00E85692"/>
    <w:rsid w:val="00E86055"/>
    <w:rsid w:val="00E86F41"/>
    <w:rsid w:val="00E87373"/>
    <w:rsid w:val="00E87D67"/>
    <w:rsid w:val="00E87FAF"/>
    <w:rsid w:val="00E90AA6"/>
    <w:rsid w:val="00E92192"/>
    <w:rsid w:val="00E93DBE"/>
    <w:rsid w:val="00E93ED2"/>
    <w:rsid w:val="00E94095"/>
    <w:rsid w:val="00E94804"/>
    <w:rsid w:val="00E95417"/>
    <w:rsid w:val="00E95F93"/>
    <w:rsid w:val="00E96CBD"/>
    <w:rsid w:val="00E96DCA"/>
    <w:rsid w:val="00EA0D6D"/>
    <w:rsid w:val="00EA28A1"/>
    <w:rsid w:val="00EA3606"/>
    <w:rsid w:val="00EA4195"/>
    <w:rsid w:val="00EA515D"/>
    <w:rsid w:val="00EA6359"/>
    <w:rsid w:val="00EA68DE"/>
    <w:rsid w:val="00EA68F2"/>
    <w:rsid w:val="00EA7095"/>
    <w:rsid w:val="00EB1E8B"/>
    <w:rsid w:val="00EB211F"/>
    <w:rsid w:val="00EB2842"/>
    <w:rsid w:val="00EB2A98"/>
    <w:rsid w:val="00EB2C72"/>
    <w:rsid w:val="00EB305E"/>
    <w:rsid w:val="00EB4B99"/>
    <w:rsid w:val="00EB4BFD"/>
    <w:rsid w:val="00EB56F7"/>
    <w:rsid w:val="00EB5A4B"/>
    <w:rsid w:val="00EB5B5B"/>
    <w:rsid w:val="00EB6B4D"/>
    <w:rsid w:val="00EB702C"/>
    <w:rsid w:val="00EB75C2"/>
    <w:rsid w:val="00EC09E6"/>
    <w:rsid w:val="00EC0EAD"/>
    <w:rsid w:val="00EC1A9A"/>
    <w:rsid w:val="00EC2262"/>
    <w:rsid w:val="00EC252F"/>
    <w:rsid w:val="00EC2B4C"/>
    <w:rsid w:val="00EC2DC0"/>
    <w:rsid w:val="00EC3E97"/>
    <w:rsid w:val="00EC573A"/>
    <w:rsid w:val="00EC5C45"/>
    <w:rsid w:val="00EC6357"/>
    <w:rsid w:val="00EC6D1C"/>
    <w:rsid w:val="00EC72CC"/>
    <w:rsid w:val="00EC7930"/>
    <w:rsid w:val="00ED14E4"/>
    <w:rsid w:val="00ED193F"/>
    <w:rsid w:val="00ED239B"/>
    <w:rsid w:val="00ED24C2"/>
    <w:rsid w:val="00ED3672"/>
    <w:rsid w:val="00ED3A52"/>
    <w:rsid w:val="00ED3F66"/>
    <w:rsid w:val="00ED5EAA"/>
    <w:rsid w:val="00ED626C"/>
    <w:rsid w:val="00ED651A"/>
    <w:rsid w:val="00ED79AD"/>
    <w:rsid w:val="00ED7E4C"/>
    <w:rsid w:val="00EE1738"/>
    <w:rsid w:val="00EE205C"/>
    <w:rsid w:val="00EE2741"/>
    <w:rsid w:val="00EE333E"/>
    <w:rsid w:val="00EE343D"/>
    <w:rsid w:val="00EE6A59"/>
    <w:rsid w:val="00EE7FBE"/>
    <w:rsid w:val="00EF1887"/>
    <w:rsid w:val="00EF342B"/>
    <w:rsid w:val="00EF34AA"/>
    <w:rsid w:val="00EF39B6"/>
    <w:rsid w:val="00EF43BA"/>
    <w:rsid w:val="00EF591C"/>
    <w:rsid w:val="00EF5DB1"/>
    <w:rsid w:val="00EF5F30"/>
    <w:rsid w:val="00EF6B7F"/>
    <w:rsid w:val="00EF71B8"/>
    <w:rsid w:val="00EF7E12"/>
    <w:rsid w:val="00F00040"/>
    <w:rsid w:val="00F00D86"/>
    <w:rsid w:val="00F04687"/>
    <w:rsid w:val="00F05A0E"/>
    <w:rsid w:val="00F05B8E"/>
    <w:rsid w:val="00F05DDA"/>
    <w:rsid w:val="00F06066"/>
    <w:rsid w:val="00F060EC"/>
    <w:rsid w:val="00F06B12"/>
    <w:rsid w:val="00F07B44"/>
    <w:rsid w:val="00F07C94"/>
    <w:rsid w:val="00F125A7"/>
    <w:rsid w:val="00F12967"/>
    <w:rsid w:val="00F12C38"/>
    <w:rsid w:val="00F13AFF"/>
    <w:rsid w:val="00F13B88"/>
    <w:rsid w:val="00F154E4"/>
    <w:rsid w:val="00F15B66"/>
    <w:rsid w:val="00F162E3"/>
    <w:rsid w:val="00F165C1"/>
    <w:rsid w:val="00F17FF3"/>
    <w:rsid w:val="00F201A5"/>
    <w:rsid w:val="00F201F0"/>
    <w:rsid w:val="00F20E9D"/>
    <w:rsid w:val="00F21AAD"/>
    <w:rsid w:val="00F221AF"/>
    <w:rsid w:val="00F22743"/>
    <w:rsid w:val="00F233C4"/>
    <w:rsid w:val="00F23771"/>
    <w:rsid w:val="00F2384A"/>
    <w:rsid w:val="00F2399F"/>
    <w:rsid w:val="00F23AEB"/>
    <w:rsid w:val="00F2410C"/>
    <w:rsid w:val="00F24570"/>
    <w:rsid w:val="00F24612"/>
    <w:rsid w:val="00F3089D"/>
    <w:rsid w:val="00F30CAD"/>
    <w:rsid w:val="00F3297D"/>
    <w:rsid w:val="00F32AE7"/>
    <w:rsid w:val="00F32CD2"/>
    <w:rsid w:val="00F32DB9"/>
    <w:rsid w:val="00F32E3E"/>
    <w:rsid w:val="00F32EA9"/>
    <w:rsid w:val="00F33476"/>
    <w:rsid w:val="00F33967"/>
    <w:rsid w:val="00F33FAE"/>
    <w:rsid w:val="00F34938"/>
    <w:rsid w:val="00F34EF8"/>
    <w:rsid w:val="00F37B2F"/>
    <w:rsid w:val="00F40DBC"/>
    <w:rsid w:val="00F41069"/>
    <w:rsid w:val="00F416EF"/>
    <w:rsid w:val="00F41957"/>
    <w:rsid w:val="00F41A1A"/>
    <w:rsid w:val="00F434C2"/>
    <w:rsid w:val="00F43AE4"/>
    <w:rsid w:val="00F44150"/>
    <w:rsid w:val="00F44521"/>
    <w:rsid w:val="00F46C31"/>
    <w:rsid w:val="00F46F90"/>
    <w:rsid w:val="00F47A58"/>
    <w:rsid w:val="00F501E0"/>
    <w:rsid w:val="00F52101"/>
    <w:rsid w:val="00F528A2"/>
    <w:rsid w:val="00F529B1"/>
    <w:rsid w:val="00F533B9"/>
    <w:rsid w:val="00F53DC8"/>
    <w:rsid w:val="00F53E47"/>
    <w:rsid w:val="00F5422A"/>
    <w:rsid w:val="00F54358"/>
    <w:rsid w:val="00F544ED"/>
    <w:rsid w:val="00F54657"/>
    <w:rsid w:val="00F54FC7"/>
    <w:rsid w:val="00F5560C"/>
    <w:rsid w:val="00F5562F"/>
    <w:rsid w:val="00F556ED"/>
    <w:rsid w:val="00F55C96"/>
    <w:rsid w:val="00F55E54"/>
    <w:rsid w:val="00F561F4"/>
    <w:rsid w:val="00F56E9E"/>
    <w:rsid w:val="00F57E84"/>
    <w:rsid w:val="00F60C5B"/>
    <w:rsid w:val="00F620DF"/>
    <w:rsid w:val="00F620E1"/>
    <w:rsid w:val="00F62194"/>
    <w:rsid w:val="00F62262"/>
    <w:rsid w:val="00F62947"/>
    <w:rsid w:val="00F629EB"/>
    <w:rsid w:val="00F62E4D"/>
    <w:rsid w:val="00F63BD7"/>
    <w:rsid w:val="00F6402E"/>
    <w:rsid w:val="00F644F1"/>
    <w:rsid w:val="00F6451F"/>
    <w:rsid w:val="00F64D95"/>
    <w:rsid w:val="00F6516D"/>
    <w:rsid w:val="00F65CC2"/>
    <w:rsid w:val="00F668FA"/>
    <w:rsid w:val="00F6708D"/>
    <w:rsid w:val="00F67964"/>
    <w:rsid w:val="00F70C99"/>
    <w:rsid w:val="00F71978"/>
    <w:rsid w:val="00F73702"/>
    <w:rsid w:val="00F73988"/>
    <w:rsid w:val="00F75384"/>
    <w:rsid w:val="00F75C9F"/>
    <w:rsid w:val="00F763BD"/>
    <w:rsid w:val="00F76CA2"/>
    <w:rsid w:val="00F776FE"/>
    <w:rsid w:val="00F77D22"/>
    <w:rsid w:val="00F8005F"/>
    <w:rsid w:val="00F80CDB"/>
    <w:rsid w:val="00F82C1E"/>
    <w:rsid w:val="00F82E95"/>
    <w:rsid w:val="00F83602"/>
    <w:rsid w:val="00F83AB2"/>
    <w:rsid w:val="00F83B41"/>
    <w:rsid w:val="00F84AED"/>
    <w:rsid w:val="00F85C46"/>
    <w:rsid w:val="00F861F1"/>
    <w:rsid w:val="00F870DC"/>
    <w:rsid w:val="00F87199"/>
    <w:rsid w:val="00F87D01"/>
    <w:rsid w:val="00F910BD"/>
    <w:rsid w:val="00F91364"/>
    <w:rsid w:val="00F913A6"/>
    <w:rsid w:val="00F91E61"/>
    <w:rsid w:val="00F94C4E"/>
    <w:rsid w:val="00F956DC"/>
    <w:rsid w:val="00F96661"/>
    <w:rsid w:val="00F966E3"/>
    <w:rsid w:val="00F9680C"/>
    <w:rsid w:val="00F9752F"/>
    <w:rsid w:val="00F97B6F"/>
    <w:rsid w:val="00FA05CD"/>
    <w:rsid w:val="00FA084D"/>
    <w:rsid w:val="00FA0945"/>
    <w:rsid w:val="00FA0B3B"/>
    <w:rsid w:val="00FA0B8B"/>
    <w:rsid w:val="00FA295A"/>
    <w:rsid w:val="00FA4948"/>
    <w:rsid w:val="00FA4D34"/>
    <w:rsid w:val="00FA59B0"/>
    <w:rsid w:val="00FA6895"/>
    <w:rsid w:val="00FA6DA9"/>
    <w:rsid w:val="00FA7345"/>
    <w:rsid w:val="00FA77C2"/>
    <w:rsid w:val="00FA7AE4"/>
    <w:rsid w:val="00FB1503"/>
    <w:rsid w:val="00FB2266"/>
    <w:rsid w:val="00FB2D0C"/>
    <w:rsid w:val="00FB2EE6"/>
    <w:rsid w:val="00FB3408"/>
    <w:rsid w:val="00FB38E0"/>
    <w:rsid w:val="00FB3D98"/>
    <w:rsid w:val="00FB426D"/>
    <w:rsid w:val="00FB5B21"/>
    <w:rsid w:val="00FB5D58"/>
    <w:rsid w:val="00FB6B59"/>
    <w:rsid w:val="00FB7531"/>
    <w:rsid w:val="00FB7762"/>
    <w:rsid w:val="00FC030E"/>
    <w:rsid w:val="00FC09AA"/>
    <w:rsid w:val="00FC1AE9"/>
    <w:rsid w:val="00FC1B29"/>
    <w:rsid w:val="00FC1F17"/>
    <w:rsid w:val="00FC21B2"/>
    <w:rsid w:val="00FC2328"/>
    <w:rsid w:val="00FC2378"/>
    <w:rsid w:val="00FC2F60"/>
    <w:rsid w:val="00FC4284"/>
    <w:rsid w:val="00FC4706"/>
    <w:rsid w:val="00FC48F5"/>
    <w:rsid w:val="00FC51BE"/>
    <w:rsid w:val="00FC5877"/>
    <w:rsid w:val="00FC6DD2"/>
    <w:rsid w:val="00FC7326"/>
    <w:rsid w:val="00FD06AC"/>
    <w:rsid w:val="00FD0874"/>
    <w:rsid w:val="00FD186E"/>
    <w:rsid w:val="00FD1C04"/>
    <w:rsid w:val="00FD3738"/>
    <w:rsid w:val="00FD417A"/>
    <w:rsid w:val="00FD44BA"/>
    <w:rsid w:val="00FD44F8"/>
    <w:rsid w:val="00FD469C"/>
    <w:rsid w:val="00FD57FF"/>
    <w:rsid w:val="00FD5DBB"/>
    <w:rsid w:val="00FD6E66"/>
    <w:rsid w:val="00FD6E76"/>
    <w:rsid w:val="00FD7535"/>
    <w:rsid w:val="00FD77E2"/>
    <w:rsid w:val="00FE0745"/>
    <w:rsid w:val="00FE0C0F"/>
    <w:rsid w:val="00FE1524"/>
    <w:rsid w:val="00FE1E73"/>
    <w:rsid w:val="00FE2B3E"/>
    <w:rsid w:val="00FE2D26"/>
    <w:rsid w:val="00FE2FBF"/>
    <w:rsid w:val="00FE3AF6"/>
    <w:rsid w:val="00FE3D06"/>
    <w:rsid w:val="00FE3D43"/>
    <w:rsid w:val="00FE3DA3"/>
    <w:rsid w:val="00FE3F57"/>
    <w:rsid w:val="00FE4211"/>
    <w:rsid w:val="00FE465E"/>
    <w:rsid w:val="00FE4BBB"/>
    <w:rsid w:val="00FE5694"/>
    <w:rsid w:val="00FE6250"/>
    <w:rsid w:val="00FE75BB"/>
    <w:rsid w:val="00FE7F83"/>
    <w:rsid w:val="00FF0569"/>
    <w:rsid w:val="00FF0674"/>
    <w:rsid w:val="00FF1076"/>
    <w:rsid w:val="00FF10A3"/>
    <w:rsid w:val="00FF2466"/>
    <w:rsid w:val="00FF3E21"/>
    <w:rsid w:val="00FF57AD"/>
    <w:rsid w:val="00FF5944"/>
    <w:rsid w:val="00FF5991"/>
    <w:rsid w:val="00FF6075"/>
    <w:rsid w:val="00FF7462"/>
    <w:rsid w:val="00FF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3935BC8D-AC52-4F04-A8FB-F85F5833B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5A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D78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4">
    <w:name w:val="Нижній колонтитул Знак"/>
    <w:link w:val="a3"/>
    <w:uiPriority w:val="99"/>
    <w:rsid w:val="001D789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note text"/>
    <w:basedOn w:val="a"/>
    <w:link w:val="a6"/>
    <w:semiHidden/>
    <w:rsid w:val="001D789A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6">
    <w:name w:val="Текст виноски Знак"/>
    <w:link w:val="a5"/>
    <w:semiHidden/>
    <w:rsid w:val="001D789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Hyperlink"/>
    <w:uiPriority w:val="99"/>
    <w:unhideWhenUsed/>
    <w:rsid w:val="002858F7"/>
    <w:rPr>
      <w:color w:val="0563C1"/>
      <w:u w:val="single"/>
    </w:rPr>
  </w:style>
  <w:style w:type="paragraph" w:styleId="a8">
    <w:name w:val="header"/>
    <w:basedOn w:val="a"/>
    <w:link w:val="a9"/>
    <w:uiPriority w:val="99"/>
    <w:unhideWhenUsed/>
    <w:rsid w:val="00C72B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link w:val="a8"/>
    <w:uiPriority w:val="99"/>
    <w:rsid w:val="00C72B95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E7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link w:val="aa"/>
    <w:uiPriority w:val="99"/>
    <w:semiHidden/>
    <w:rsid w:val="003E74F7"/>
    <w:rPr>
      <w:rFonts w:ascii="Segoe UI" w:hAnsi="Segoe UI" w:cs="Segoe UI"/>
      <w:sz w:val="18"/>
      <w:szCs w:val="18"/>
      <w:lang w:eastAsia="en-US"/>
    </w:rPr>
  </w:style>
  <w:style w:type="paragraph" w:customStyle="1" w:styleId="aaarazdel">
    <w:name w:val="aaarazdel"/>
    <w:basedOn w:val="a"/>
    <w:uiPriority w:val="99"/>
    <w:rsid w:val="006B65A8"/>
    <w:pPr>
      <w:spacing w:before="100" w:beforeAutospacing="1" w:after="100" w:afterAutospacing="1" w:line="240" w:lineRule="auto"/>
    </w:pPr>
    <w:rPr>
      <w:rFonts w:ascii="Verdana" w:eastAsia="Times New Roman" w:hAnsi="Verdana"/>
      <w:sz w:val="24"/>
      <w:szCs w:val="24"/>
      <w:lang w:eastAsia="uk-UA"/>
    </w:rPr>
  </w:style>
  <w:style w:type="paragraph" w:styleId="ac">
    <w:name w:val="No Spacing"/>
    <w:uiPriority w:val="1"/>
    <w:qFormat/>
    <w:rsid w:val="008B6954"/>
    <w:rPr>
      <w:sz w:val="22"/>
      <w:szCs w:val="22"/>
      <w:lang w:eastAsia="en-US"/>
    </w:rPr>
  </w:style>
  <w:style w:type="paragraph" w:customStyle="1" w:styleId="1">
    <w:name w:val="Знак Знак1 Знак Знак Знак Знак Знак Знак Знак Знак Знак Знак Знак Знак Знак Знак Знак Знак"/>
    <w:basedOn w:val="a"/>
    <w:rsid w:val="0051125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rsid w:val="000C6A2E"/>
    <w:pPr>
      <w:spacing w:after="160" w:line="259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ukrstat.gov.ua/metod_polog/metod_doc/2021/roz_zet/roz_zet.doc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ukrstat.gov.ua/norm_doc/2022/449/449.p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2697%D0%B0-20%23n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vn.ukrstat.gov.ua/index.php/statistical-information.html" TargetMode="External"/><Relationship Id="rId10" Type="http://schemas.openxmlformats.org/officeDocument/2006/relationships/chart" Target="charts/chart2.xml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hyperlink" Target="mailto:vinstat@vn.ukrstat.gov.ua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3710945146414366"/>
          <c:y val="6.1035020024887338E-2"/>
          <c:w val="0.77018633540372672"/>
          <c:h val="0.53303964757709255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727">
              <a:solidFill>
                <a:srgbClr val="333333"/>
              </a:solidFill>
              <a:prstDash val="solid"/>
            </a:ln>
          </c:spPr>
          <c:marker>
            <c:symbol val="circle"/>
            <c:size val="4"/>
            <c:spPr>
              <a:solidFill>
                <a:srgbClr val="333333"/>
              </a:solidFill>
              <a:ln>
                <a:solidFill>
                  <a:srgbClr val="333333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7274135913733694E-2"/>
                  <c:y val="-3.7457035261896594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1008952086307722E-2"/>
                  <c:y val="-2.3415362742095151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063078537355283"/>
                      <c:h val="5.7253769251878368E-2"/>
                    </c:manualLayout>
                  </c15:layout>
                </c:ext>
              </c:extLst>
            </c:dLbl>
            <c:dLbl>
              <c:idx val="2"/>
              <c:layout>
                <c:manualLayout>
                  <c:x val="-9.2768426343123683E-2"/>
                  <c:y val="-3.1093849213900411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8.3001825219775907E-2"/>
                  <c:y val="-4.3362571283779044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9.604218285704208E-2"/>
                  <c:y val="-6.0134765652385541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2144578313253013"/>
                      <c:h val="7.4058199246833281E-2"/>
                    </c:manualLayout>
                  </c15:layout>
                </c:ext>
              </c:extLst>
            </c:dLbl>
            <c:dLbl>
              <c:idx val="5"/>
              <c:layout>
                <c:manualLayout>
                  <c:x val="-4.7401398453412812E-2"/>
                  <c:y val="-3.1466017142158978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8163758365590646E-2"/>
                  <c:y val="-3.7839342837169519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4778484014799353E-2"/>
                  <c:y val="-4.9897980143786373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8227239667330739E-2"/>
                  <c:y val="-5.2011868081707234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4137494861335256E-2"/>
                  <c:y val="-4.7292023279698787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045504854061917E-2"/>
                  <c:y val="-4.2794020312678309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8871008985019093E-2"/>
                  <c:y val="-3.794991156504831E-2"/>
                </c:manualLayout>
              </c:layout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3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>
                      <a:noFill/>
                    </a:ln>
                  </c:spPr>
                </c15:leaderLines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0.0</c:formatCode>
                <c:ptCount val="12"/>
                <c:pt idx="0">
                  <c:v>126.1</c:v>
                </c:pt>
                <c:pt idx="1">
                  <c:v>109.5</c:v>
                </c:pt>
                <c:pt idx="2">
                  <c:v>157</c:v>
                </c:pt>
                <c:pt idx="3">
                  <c:v>159.5</c:v>
                </c:pt>
                <c:pt idx="4">
                  <c:v>149.30000000000001</c:v>
                </c:pt>
                <c:pt idx="5">
                  <c:v>141.9</c:v>
                </c:pt>
                <c:pt idx="6">
                  <c:v>123.9</c:v>
                </c:pt>
                <c:pt idx="7">
                  <c:v>114.6</c:v>
                </c:pt>
                <c:pt idx="8">
                  <c:v>104.5</c:v>
                </c:pt>
                <c:pt idx="9">
                  <c:v>100.8</c:v>
                </c:pt>
                <c:pt idx="10">
                  <c:v>103</c:v>
                </c:pt>
                <c:pt idx="11">
                  <c:v>106.2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715">
              <a:solidFill>
                <a:sysClr val="windowText" lastClr="000000"/>
              </a:solidFill>
            </a:ln>
          </c:spPr>
          <c:marker>
            <c:symbol val="triangle"/>
            <c:size val="4"/>
            <c:spPr>
              <a:solidFill>
                <a:sysClr val="windowText" lastClr="000000"/>
              </a:solidFill>
              <a:ln w="3179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3.8960594651312484E-2"/>
                  <c:y val="5.6545889026654673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7779315939371E-2"/>
                  <c:y val="-1.8031115482225971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9299362495701477E-2"/>
                  <c:y val="-2.2097721122432833E-3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7086966872701942E-2"/>
                  <c:y val="2.0768092108557658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5478128223893625E-2"/>
                  <c:y val="2.9516642396296748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8.8040137200095223E-2"/>
                      <c:h val="5.2531362859723936E-2"/>
                    </c:manualLayout>
                  </c15:layout>
                </c:ext>
              </c:extLst>
            </c:dLbl>
            <c:dLbl>
              <c:idx val="5"/>
              <c:layout>
                <c:manualLayout>
                  <c:x val="-4.3950289346361825E-2"/>
                  <c:y val="-3.2963140477005645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1.9894013808184393E-2"/>
                  <c:y val="2.545618052723392E-3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0772147322570203E-2"/>
                  <c:y val="-1.7755330384498752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9.4578313253012025E-2"/>
                      <c:h val="5.8318840579710131E-2"/>
                    </c:manualLayout>
                  </c15:layout>
                </c:ext>
              </c:extLst>
            </c:dLbl>
            <c:dLbl>
              <c:idx val="8"/>
              <c:layout>
                <c:manualLayout>
                  <c:x val="-3.8560067039812795E-2"/>
                  <c:y val="-3.65374871619309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9.4578313253012025E-2"/>
                      <c:h val="5.8318840579710131E-2"/>
                    </c:manualLayout>
                  </c15:layout>
                </c:ext>
              </c:extLst>
            </c:dLbl>
            <c:dLbl>
              <c:idx val="9"/>
              <c:layout>
                <c:manualLayout>
                  <c:x val="-4.5885496115897213E-2"/>
                  <c:y val="-1.7765109557184262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5474336704552471E-2"/>
                  <c:y val="-3.1376280203590678E-2"/>
                </c:manualLayout>
              </c:layout>
              <c:numFmt formatCode="0.0" sourceLinked="0"/>
              <c:spPr>
                <a:noFill/>
                <a:ln w="25430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4412611074218132E-2"/>
                  <c:y val="-2.54346684925253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43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 panose="020F0502020204030204" pitchFamily="34" charset="0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0.0</c:formatCode>
                <c:ptCount val="12"/>
                <c:pt idx="0">
                  <c:v>113.2</c:v>
                </c:pt>
                <c:pt idx="1">
                  <c:v>103.4</c:v>
                </c:pt>
                <c:pt idx="2">
                  <c:v>98.1</c:v>
                </c:pt>
                <c:pt idx="3">
                  <c:v>104.5</c:v>
                </c:pt>
                <c:pt idx="4">
                  <c:v>106.2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</c:strCache>
            </c:strRef>
          </c:tx>
          <c:spPr>
            <a:ln w="6350" cap="flat">
              <a:solidFill>
                <a:sysClr val="windowText" lastClr="000000"/>
              </a:solidFill>
              <a:miter lim="800000"/>
            </a:ln>
          </c:spPr>
          <c:marker>
            <c:symbol val="none"/>
          </c:marker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0.0</c:formatCode>
                <c:ptCount val="12"/>
                <c:pt idx="0">
                  <c:v>120</c:v>
                </c:pt>
                <c:pt idx="1">
                  <c:v>120</c:v>
                </c:pt>
                <c:pt idx="2">
                  <c:v>120</c:v>
                </c:pt>
                <c:pt idx="3">
                  <c:v>120</c:v>
                </c:pt>
                <c:pt idx="4">
                  <c:v>120</c:v>
                </c:pt>
                <c:pt idx="5">
                  <c:v>120</c:v>
                </c:pt>
                <c:pt idx="6">
                  <c:v>120</c:v>
                </c:pt>
                <c:pt idx="7">
                  <c:v>120</c:v>
                </c:pt>
                <c:pt idx="8">
                  <c:v>120</c:v>
                </c:pt>
                <c:pt idx="9">
                  <c:v>120</c:v>
                </c:pt>
                <c:pt idx="10">
                  <c:v>120</c:v>
                </c:pt>
                <c:pt idx="11">
                  <c:v>120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4814288"/>
        <c:axId val="204819328"/>
      </c:lineChart>
      <c:catAx>
        <c:axId val="2048142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82">
            <a:solidFill>
              <a:sysClr val="windowText" lastClr="000000"/>
            </a:solidFill>
            <a:prstDash val="solid"/>
          </a:ln>
        </c:spPr>
        <c:txPr>
          <a:bodyPr rot="-2700000" vert="horz"/>
          <a:lstStyle/>
          <a:p>
            <a:pPr>
              <a:defRPr sz="800" baseline="0"/>
            </a:pPr>
            <a:endParaRPr lang="uk-UA"/>
          </a:p>
        </c:txPr>
        <c:crossAx val="204819328"/>
        <c:crosses val="autoZero"/>
        <c:auto val="1"/>
        <c:lblAlgn val="ctr"/>
        <c:lblOffset val="0"/>
        <c:tickLblSkip val="1"/>
        <c:tickMarkSkip val="1"/>
        <c:noMultiLvlLbl val="0"/>
      </c:catAx>
      <c:valAx>
        <c:axId val="204819328"/>
        <c:scaling>
          <c:orientation val="minMax"/>
          <c:max val="220"/>
          <c:min val="9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82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uk-UA"/>
          </a:p>
        </c:txPr>
        <c:crossAx val="204814288"/>
        <c:crosses val="autoZero"/>
        <c:crossBetween val="midCat"/>
        <c:majorUnit val="20"/>
        <c:minorUnit val="10"/>
      </c:valAx>
      <c:spPr>
        <a:noFill/>
        <a:ln w="25430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31465907187133529"/>
          <c:y val="0.82639467827905388"/>
          <c:w val="0.2100082002627611"/>
          <c:h val="0.1227273764692457"/>
        </c:manualLayout>
      </c:layout>
      <c:overlay val="0"/>
      <c:spPr>
        <a:noFill/>
        <a:ln w="3179">
          <a:solidFill>
            <a:sysClr val="windowText" lastClr="000000"/>
          </a:solidFill>
        </a:ln>
      </c:sp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01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1971418419859089"/>
          <c:y val="0.14147142087588399"/>
          <c:w val="0.82410408305948657"/>
          <c:h val="0.47032561977787707"/>
        </c:manualLayout>
      </c:layout>
      <c:lineChart>
        <c:grouping val="standard"/>
        <c:varyColors val="0"/>
        <c:ser>
          <c:idx val="3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735">
              <a:solidFill>
                <a:sysClr val="windowText" lastClr="000000"/>
              </a:solidFill>
              <a:prstDash val="solid"/>
            </a:ln>
          </c:spPr>
          <c:marker>
            <c:symbol val="circle"/>
            <c:size val="4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405311235658881E-2"/>
                  <c:y val="-3.862049994842347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7.0067277424588443E-3"/>
                  <c:y val="-3.7575688054601965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0.1018095246492845"/>
                  <c:y val="-3.1493604922693715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6.9513891950516299E-2"/>
                  <c:y val="-2.570689980089642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2527973476999579E-2"/>
                  <c:y val="-3.1132268716150359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6.1183835783125091E-2"/>
                  <c:y val="-3.8312699206043598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6974014866282896E-2"/>
                  <c:y val="-3.2583758715904527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5276207775259901E-2"/>
                  <c:y val="-3.465017575196445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5736480588302726E-2"/>
                  <c:y val="-2.5164895491081328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4640996023313441E-2"/>
                  <c:y val="-4.446033085614558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6.1208877445750411E-2"/>
                  <c:y val="-3.082705842831043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520743137790867E-3"/>
                  <c:y val="-2.8976541824051391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4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0.0</c:formatCode>
                <c:ptCount val="12"/>
                <c:pt idx="0">
                  <c:v>86.6</c:v>
                </c:pt>
                <c:pt idx="1">
                  <c:v>85.7</c:v>
                </c:pt>
                <c:pt idx="2">
                  <c:v>133.80000000000001</c:v>
                </c:pt>
                <c:pt idx="3">
                  <c:v>143.6</c:v>
                </c:pt>
                <c:pt idx="4">
                  <c:v>141.4</c:v>
                </c:pt>
                <c:pt idx="5">
                  <c:v>141</c:v>
                </c:pt>
                <c:pt idx="6">
                  <c:v>135.69999999999999</c:v>
                </c:pt>
                <c:pt idx="7">
                  <c:v>134.69999999999999</c:v>
                </c:pt>
                <c:pt idx="8">
                  <c:v>151.30000000000001</c:v>
                </c:pt>
                <c:pt idx="9">
                  <c:v>151.19999999999999</c:v>
                </c:pt>
                <c:pt idx="10">
                  <c:v>148.6</c:v>
                </c:pt>
                <c:pt idx="11">
                  <c:v>144.5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723">
              <a:solidFill>
                <a:sysClr val="windowText" lastClr="000000">
                  <a:lumMod val="75000"/>
                  <a:lumOff val="25000"/>
                </a:sysClr>
              </a:solidFill>
            </a:ln>
          </c:spPr>
          <c:marker>
            <c:symbol val="triangle"/>
            <c:size val="4"/>
            <c:spPr>
              <a:solidFill>
                <a:sysClr val="windowText" lastClr="000000"/>
              </a:solidFill>
              <a:ln w="3181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9849309149906113E-2"/>
                  <c:y val="4.6989274623710539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0010397171969225"/>
                      <c:h val="6.4949283086339099E-2"/>
                    </c:manualLayout>
                  </c15:layout>
                </c:ext>
              </c:extLst>
            </c:dLbl>
            <c:dLbl>
              <c:idx val="1"/>
              <c:layout>
                <c:manualLayout>
                  <c:x val="-3.8048866512066751E-2"/>
                  <c:y val="3.406474554884593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4125261218047632E-2"/>
                  <c:y val="2.4470796572115233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3885866450344365E-2"/>
                  <c:y val="1.1035502716166722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7388524922626552E-2"/>
                  <c:y val="2.8883544863863922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000000"/>
                      </a:solidFill>
                      <a:latin typeface="Calibri" panose="020F0502020204030204" pitchFamily="34" charset="0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5706573796179409E-2"/>
                  <c:y val="-4.6878703480842186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5630224169577062E-2"/>
                  <c:y val="-4.068860388084677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6.6207687085027028E-2"/>
                  <c:y val="-4.8322634369498969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0701342903245796E-2"/>
                  <c:y val="-3.1348491077169569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3.6754903453662176E-2"/>
                  <c:y val="-2.3676603743309432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3456953252022692E-2"/>
                  <c:y val="-2.283441644030304E-2"/>
                </c:manualLayout>
              </c:layout>
              <c:spPr>
                <a:noFill/>
                <a:ln w="25446">
                  <a:noFill/>
                </a:ln>
              </c:spPr>
              <c:txPr>
                <a:bodyPr/>
                <a:lstStyle/>
                <a:p>
                  <a:pPr>
                    <a:defRPr sz="600" baseline="0">
                      <a:latin typeface="Calibri" panose="020F050202020403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5561373605591877E-3"/>
                  <c:y val="-2.57639629107497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4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 panose="020F0502020204030204" pitchFamily="34" charset="0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0.0</c:formatCode>
                <c:ptCount val="12"/>
                <c:pt idx="0">
                  <c:v>85.1</c:v>
                </c:pt>
                <c:pt idx="1">
                  <c:v>77.8</c:v>
                </c:pt>
                <c:pt idx="2">
                  <c:v>80</c:v>
                </c:pt>
                <c:pt idx="3">
                  <c:v>84.4</c:v>
                </c:pt>
                <c:pt idx="4">
                  <c:v>86.8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</c:strCache>
            </c:strRef>
          </c:tx>
          <c:spPr>
            <a:ln w="6350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0.0</c:formatCode>
                <c:ptCount val="12"/>
                <c:pt idx="0">
                  <c:v>90</c:v>
                </c:pt>
                <c:pt idx="1">
                  <c:v>90</c:v>
                </c:pt>
                <c:pt idx="2">
                  <c:v>90</c:v>
                </c:pt>
                <c:pt idx="3">
                  <c:v>90</c:v>
                </c:pt>
                <c:pt idx="4">
                  <c:v>90</c:v>
                </c:pt>
                <c:pt idx="5">
                  <c:v>90</c:v>
                </c:pt>
                <c:pt idx="6">
                  <c:v>90</c:v>
                </c:pt>
                <c:pt idx="7">
                  <c:v>90</c:v>
                </c:pt>
                <c:pt idx="8">
                  <c:v>90</c:v>
                </c:pt>
                <c:pt idx="9">
                  <c:v>90</c:v>
                </c:pt>
                <c:pt idx="10">
                  <c:v>90</c:v>
                </c:pt>
                <c:pt idx="11">
                  <c:v>90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7887664"/>
        <c:axId val="197887104"/>
      </c:lineChart>
      <c:catAx>
        <c:axId val="1978876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81">
            <a:solidFill>
              <a:sysClr val="windowText" lastClr="000000"/>
            </a:solidFill>
            <a:prstDash val="solid"/>
          </a:ln>
        </c:spPr>
        <c:txPr>
          <a:bodyPr rot="-2700000" vert="horz"/>
          <a:lstStyle/>
          <a:p>
            <a:pPr>
              <a:defRPr sz="800" baseline="0"/>
            </a:pPr>
            <a:endParaRPr lang="uk-UA"/>
          </a:p>
        </c:txPr>
        <c:crossAx val="197887104"/>
        <c:crosses val="autoZero"/>
        <c:auto val="1"/>
        <c:lblAlgn val="ctr"/>
        <c:lblOffset val="0"/>
        <c:tickLblSkip val="1"/>
        <c:tickMarkSkip val="1"/>
        <c:noMultiLvlLbl val="0"/>
      </c:catAx>
      <c:valAx>
        <c:axId val="197887104"/>
        <c:scaling>
          <c:orientation val="minMax"/>
          <c:max val="170"/>
          <c:min val="5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81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uk-UA"/>
          </a:p>
        </c:txPr>
        <c:crossAx val="197887664"/>
        <c:crosses val="autoZero"/>
        <c:crossBetween val="midCat"/>
        <c:majorUnit val="20"/>
        <c:minorUnit val="10"/>
      </c:valAx>
      <c:spPr>
        <a:solidFill>
          <a:srgbClr val="FFFFFF"/>
        </a:solidFill>
        <a:ln w="25470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36278597314193517"/>
          <c:y val="0.83953722746155168"/>
          <c:w val="0.18881987577639753"/>
          <c:h val="0.11363642588154742"/>
        </c:manualLayout>
      </c:layout>
      <c:overlay val="0"/>
      <c:spPr>
        <a:noFill/>
        <a:ln w="3181">
          <a:solidFill>
            <a:sysClr val="windowText" lastClr="000000"/>
          </a:solidFill>
        </a:ln>
      </c:sp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01" b="0" i="0" u="none" strike="noStrike" baseline="0">
          <a:solidFill>
            <a:srgbClr val="000000"/>
          </a:solidFill>
          <a:latin typeface="Arial" panose="020B0604020202020204" pitchFamily="34" charset="0"/>
          <a:ea typeface="Calibri"/>
          <a:cs typeface="Arial" panose="020B0604020202020204" pitchFamily="34" charset="0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5C607-BF58-4593-A247-AAB078F28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6559</Words>
  <Characters>3740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</vt:lpstr>
      <vt:lpstr>                  </vt:lpstr>
    </vt:vector>
  </TitlesOfParts>
  <Company>Hewlett-Packard Company</Company>
  <LinksUpToDate>false</LinksUpToDate>
  <CharactersWithSpaces>10279</CharactersWithSpaces>
  <SharedDoc>false</SharedDoc>
  <HLinks>
    <vt:vector size="24" baseType="variant">
      <vt:variant>
        <vt:i4>7274603</vt:i4>
      </vt:variant>
      <vt:variant>
        <vt:i4>15</vt:i4>
      </vt:variant>
      <vt:variant>
        <vt:i4>0</vt:i4>
      </vt:variant>
      <vt:variant>
        <vt:i4>5</vt:i4>
      </vt:variant>
      <vt:variant>
        <vt:lpwstr>http://www.vn.ukrstat.gov.ua/index.php/statistical-information.html</vt:lpwstr>
      </vt:variant>
      <vt:variant>
        <vt:lpwstr/>
      </vt:variant>
      <vt:variant>
        <vt:i4>6553677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http://ukrstat.gov.ua/metod_polog/metod_doc/2013/413/met_polog.zip</vt:lpwstr>
      </vt:variant>
      <vt:variant>
        <vt:lpwstr/>
      </vt:variant>
      <vt:variant>
        <vt:i4>2162775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http://ukrstat.gov.ua/klasf/st_kls/op_ks_2016.htm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</dc:title>
  <dc:subject/>
  <dc:creator>I.Fedorova</dc:creator>
  <cp:keywords/>
  <dc:description/>
  <cp:lastModifiedBy>UserPIK03</cp:lastModifiedBy>
  <cp:revision>2</cp:revision>
  <cp:lastPrinted>2024-05-16T06:52:00Z</cp:lastPrinted>
  <dcterms:created xsi:type="dcterms:W3CDTF">2024-07-16T10:01:00Z</dcterms:created>
  <dcterms:modified xsi:type="dcterms:W3CDTF">2024-07-16T10:01:00Z</dcterms:modified>
</cp:coreProperties>
</file>