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5D5B8E">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5D5B8E">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5D5B8E">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5D5B8E">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5D5B8E">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5D5B8E" w:rsidRDefault="005532B6" w:rsidP="005532B6">
      <w:pPr>
        <w:spacing w:before="120" w:after="0" w:line="240" w:lineRule="auto"/>
        <w:rPr>
          <w:rFonts w:eastAsia="Times New Roman"/>
          <w:sz w:val="26"/>
          <w:szCs w:val="26"/>
          <w:lang w:val="ru-RU" w:eastAsia="ru-RU"/>
        </w:rPr>
      </w:pPr>
      <w:bookmarkStart w:id="0" w:name="_GoBack"/>
      <w:r w:rsidRPr="005D5B8E">
        <w:rPr>
          <w:rFonts w:eastAsia="Times New Roman"/>
          <w:sz w:val="26"/>
          <w:szCs w:val="26"/>
          <w:lang w:val="ru-RU" w:eastAsia="ru-RU"/>
        </w:rPr>
        <w:t>1</w:t>
      </w:r>
      <w:r w:rsidR="00486B50" w:rsidRPr="005D5B8E">
        <w:rPr>
          <w:rFonts w:eastAsia="Times New Roman"/>
          <w:sz w:val="26"/>
          <w:szCs w:val="26"/>
          <w:lang w:val="ru-RU" w:eastAsia="ru-RU"/>
        </w:rPr>
        <w:t>7</w:t>
      </w:r>
      <w:r w:rsidRPr="005D5B8E">
        <w:rPr>
          <w:rFonts w:eastAsia="Times New Roman"/>
          <w:sz w:val="26"/>
          <w:szCs w:val="26"/>
          <w:lang w:eastAsia="ru-RU"/>
        </w:rPr>
        <w:t>.</w:t>
      </w:r>
      <w:r w:rsidR="00486B50" w:rsidRPr="005D5B8E">
        <w:rPr>
          <w:rFonts w:eastAsia="Times New Roman"/>
          <w:sz w:val="26"/>
          <w:szCs w:val="26"/>
          <w:lang w:val="ru-RU" w:eastAsia="ru-RU"/>
        </w:rPr>
        <w:t>0</w:t>
      </w:r>
      <w:r w:rsidR="005400BC" w:rsidRPr="005D5B8E">
        <w:rPr>
          <w:rFonts w:eastAsia="Times New Roman"/>
          <w:sz w:val="26"/>
          <w:szCs w:val="26"/>
          <w:lang w:val="ru-RU" w:eastAsia="ru-RU"/>
        </w:rPr>
        <w:t>3</w:t>
      </w:r>
      <w:r w:rsidRPr="005D5B8E">
        <w:rPr>
          <w:rFonts w:eastAsia="Times New Roman"/>
          <w:sz w:val="26"/>
          <w:szCs w:val="26"/>
          <w:lang w:eastAsia="ru-RU"/>
        </w:rPr>
        <w:t>.20</w:t>
      </w:r>
      <w:r w:rsidRPr="005D5B8E">
        <w:rPr>
          <w:rFonts w:eastAsia="Times New Roman"/>
          <w:sz w:val="26"/>
          <w:szCs w:val="26"/>
          <w:lang w:val="ru-RU" w:eastAsia="ru-RU"/>
        </w:rPr>
        <w:t>20</w:t>
      </w:r>
    </w:p>
    <w:bookmarkEnd w:id="0"/>
    <w:p w:rsidR="00B52C22" w:rsidRPr="00536F9D" w:rsidRDefault="00B52C22" w:rsidP="00E46928">
      <w:pPr>
        <w:spacing w:after="0" w:line="240" w:lineRule="auto"/>
        <w:jc w:val="center"/>
        <w:rPr>
          <w:rFonts w:eastAsia="Times New Roman"/>
          <w:b/>
          <w:color w:val="FF0000"/>
          <w:sz w:val="26"/>
          <w:szCs w:val="26"/>
          <w:lang w:val="ru-RU"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у </w:t>
      </w:r>
      <w:r w:rsidR="00BD43FB" w:rsidRPr="00BD43FB">
        <w:rPr>
          <w:rFonts w:eastAsia="Times New Roman"/>
          <w:b/>
          <w:sz w:val="26"/>
          <w:szCs w:val="26"/>
          <w:lang w:eastAsia="ru-RU"/>
        </w:rPr>
        <w:t xml:space="preserve">січні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536F9D" w:rsidRDefault="00E46928" w:rsidP="00E46928">
      <w:pPr>
        <w:spacing w:after="0" w:line="240" w:lineRule="auto"/>
        <w:jc w:val="both"/>
        <w:rPr>
          <w:rFonts w:eastAsia="Times New Roman"/>
          <w:color w:val="FF0000"/>
          <w:sz w:val="26"/>
          <w:szCs w:val="26"/>
          <w:lang w:eastAsia="ru-RU"/>
        </w:rPr>
      </w:pPr>
    </w:p>
    <w:p w:rsidR="00E46928" w:rsidRPr="00536F9D" w:rsidRDefault="00E46928" w:rsidP="007C6130">
      <w:pPr>
        <w:spacing w:after="0" w:line="240" w:lineRule="auto"/>
        <w:jc w:val="both"/>
        <w:rPr>
          <w:rFonts w:ascii="Times New Roman CYR" w:eastAsia="Times New Roman" w:hAnsi="Times New Roman CYR" w:cs="Times New Roman CYR"/>
          <w:color w:val="FF0000"/>
          <w:sz w:val="20"/>
          <w:szCs w:val="20"/>
          <w:lang w:eastAsia="uk-UA"/>
        </w:rPr>
      </w:pPr>
      <w:r w:rsidRPr="00536F9D">
        <w:rPr>
          <w:rFonts w:eastAsia="Times New Roman"/>
          <w:color w:val="FF0000"/>
          <w:sz w:val="26"/>
          <w:szCs w:val="26"/>
          <w:lang w:eastAsia="ru-RU"/>
        </w:rPr>
        <w:tab/>
      </w:r>
      <w:r w:rsidRPr="003857CB">
        <w:rPr>
          <w:rFonts w:eastAsia="Times New Roman"/>
          <w:sz w:val="26"/>
          <w:szCs w:val="26"/>
          <w:lang w:eastAsia="ru-RU"/>
        </w:rPr>
        <w:t xml:space="preserve">У </w:t>
      </w:r>
      <w:r w:rsidR="003857CB" w:rsidRPr="003857CB">
        <w:rPr>
          <w:rFonts w:eastAsia="Times New Roman"/>
          <w:sz w:val="26"/>
          <w:szCs w:val="26"/>
          <w:lang w:eastAsia="ru-RU"/>
        </w:rPr>
        <w:t xml:space="preserve">січні </w:t>
      </w:r>
      <w:r w:rsidRPr="003857CB">
        <w:rPr>
          <w:rFonts w:eastAsia="Times New Roman"/>
          <w:sz w:val="26"/>
          <w:szCs w:val="26"/>
          <w:lang w:eastAsia="ru-RU"/>
        </w:rPr>
        <w:t>20</w:t>
      </w:r>
      <w:r w:rsidR="003857CB" w:rsidRPr="003857CB">
        <w:rPr>
          <w:rFonts w:eastAsia="Times New Roman"/>
          <w:sz w:val="26"/>
          <w:szCs w:val="26"/>
          <w:lang w:eastAsia="ru-RU"/>
        </w:rPr>
        <w:t>20</w:t>
      </w:r>
      <w:r w:rsidRPr="003857CB">
        <w:rPr>
          <w:rFonts w:eastAsia="Times New Roman"/>
          <w:sz w:val="26"/>
          <w:szCs w:val="26"/>
          <w:lang w:eastAsia="ru-RU"/>
        </w:rPr>
        <w:t xml:space="preserve">р. експорт товарів становив </w:t>
      </w:r>
      <w:r w:rsidR="00171BD7" w:rsidRPr="0047475E">
        <w:rPr>
          <w:rFonts w:eastAsia="Times New Roman"/>
          <w:sz w:val="26"/>
          <w:szCs w:val="26"/>
          <w:lang w:eastAsia="ru-RU"/>
        </w:rPr>
        <w:t>1</w:t>
      </w:r>
      <w:r w:rsidR="0047475E" w:rsidRPr="0047475E">
        <w:rPr>
          <w:rFonts w:eastAsia="Times New Roman"/>
          <w:sz w:val="26"/>
          <w:szCs w:val="26"/>
          <w:lang w:eastAsia="ru-RU"/>
        </w:rPr>
        <w:t>75547</w:t>
      </w:r>
      <w:r w:rsidR="00171BD7" w:rsidRPr="0047475E">
        <w:rPr>
          <w:rFonts w:eastAsia="Times New Roman"/>
          <w:sz w:val="26"/>
          <w:szCs w:val="26"/>
          <w:lang w:eastAsia="ru-RU"/>
        </w:rPr>
        <w:t>,8</w:t>
      </w:r>
      <w:r w:rsidRPr="0047475E">
        <w:rPr>
          <w:rFonts w:ascii="Times New Roman CYR" w:hAnsi="Times New Roman CYR" w:cs="Times New Roman CYR"/>
          <w:b/>
          <w:bCs/>
          <w:sz w:val="20"/>
          <w:szCs w:val="20"/>
        </w:rPr>
        <w:t xml:space="preserve"> </w:t>
      </w:r>
      <w:proofErr w:type="spellStart"/>
      <w:r w:rsidRPr="0047475E">
        <w:rPr>
          <w:rFonts w:eastAsia="Times New Roman"/>
          <w:sz w:val="26"/>
          <w:szCs w:val="26"/>
          <w:lang w:eastAsia="ru-RU"/>
        </w:rPr>
        <w:t>тис.дол</w:t>
      </w:r>
      <w:proofErr w:type="spellEnd"/>
      <w:r w:rsidRPr="0047475E">
        <w:rPr>
          <w:rFonts w:eastAsia="Times New Roman"/>
          <w:sz w:val="26"/>
          <w:szCs w:val="26"/>
          <w:lang w:eastAsia="ru-RU"/>
        </w:rPr>
        <w:t xml:space="preserve">. </w:t>
      </w:r>
      <w:r w:rsidRPr="00726A2D">
        <w:rPr>
          <w:rFonts w:eastAsia="Times New Roman"/>
          <w:sz w:val="26"/>
          <w:szCs w:val="26"/>
          <w:lang w:eastAsia="ru-RU"/>
        </w:rPr>
        <w:t>США, імпорт –</w:t>
      </w:r>
      <w:r w:rsidR="0047475E" w:rsidRPr="00726A2D">
        <w:rPr>
          <w:rFonts w:eastAsia="Times New Roman"/>
          <w:sz w:val="26"/>
          <w:szCs w:val="26"/>
          <w:lang w:eastAsia="ru-RU"/>
        </w:rPr>
        <w:t xml:space="preserve"> 34619</w:t>
      </w:r>
      <w:r w:rsidR="00171BD7" w:rsidRPr="00726A2D">
        <w:rPr>
          <w:rFonts w:eastAsia="Times New Roman"/>
          <w:sz w:val="26"/>
          <w:szCs w:val="26"/>
          <w:lang w:eastAsia="ru-RU"/>
        </w:rPr>
        <w:t>,</w:t>
      </w:r>
      <w:r w:rsidR="0047475E" w:rsidRPr="00726A2D">
        <w:rPr>
          <w:rFonts w:eastAsia="Times New Roman"/>
          <w:sz w:val="26"/>
          <w:szCs w:val="26"/>
          <w:lang w:eastAsia="ru-RU"/>
        </w:rPr>
        <w:t>9</w:t>
      </w:r>
      <w:r w:rsidRPr="00726A2D">
        <w:rPr>
          <w:rFonts w:ascii="Times New Roman CYR" w:hAnsi="Times New Roman CYR" w:cs="Times New Roman CYR"/>
          <w:b/>
          <w:bCs/>
          <w:sz w:val="20"/>
          <w:szCs w:val="20"/>
        </w:rPr>
        <w:t xml:space="preserve"> </w:t>
      </w:r>
      <w:proofErr w:type="spellStart"/>
      <w:r w:rsidRPr="00726A2D">
        <w:rPr>
          <w:rFonts w:eastAsia="Times New Roman"/>
          <w:sz w:val="26"/>
          <w:szCs w:val="26"/>
          <w:lang w:eastAsia="ru-RU"/>
        </w:rPr>
        <w:t>тис.дол</w:t>
      </w:r>
      <w:proofErr w:type="spellEnd"/>
      <w:r w:rsidRPr="00726A2D">
        <w:rPr>
          <w:rFonts w:eastAsia="Times New Roman"/>
          <w:sz w:val="26"/>
          <w:szCs w:val="26"/>
          <w:lang w:eastAsia="ru-RU"/>
        </w:rPr>
        <w:t xml:space="preserve">. Порівняно із </w:t>
      </w:r>
      <w:r w:rsidR="00BE0160" w:rsidRPr="00726A2D">
        <w:rPr>
          <w:rFonts w:eastAsia="Times New Roman"/>
          <w:sz w:val="26"/>
          <w:szCs w:val="26"/>
          <w:lang w:eastAsia="ru-RU"/>
        </w:rPr>
        <w:t xml:space="preserve">січнем </w:t>
      </w:r>
      <w:r w:rsidRPr="00726A2D">
        <w:rPr>
          <w:rFonts w:eastAsia="Times New Roman"/>
          <w:sz w:val="26"/>
          <w:szCs w:val="26"/>
          <w:lang w:eastAsia="ru-RU"/>
        </w:rPr>
        <w:t>201</w:t>
      </w:r>
      <w:r w:rsidR="00BE0160" w:rsidRPr="00726A2D">
        <w:rPr>
          <w:rFonts w:eastAsia="Times New Roman"/>
          <w:sz w:val="26"/>
          <w:szCs w:val="26"/>
          <w:lang w:eastAsia="ru-RU"/>
        </w:rPr>
        <w:t>9</w:t>
      </w:r>
      <w:r w:rsidRPr="00726A2D">
        <w:rPr>
          <w:rFonts w:eastAsia="Times New Roman"/>
          <w:sz w:val="26"/>
          <w:szCs w:val="26"/>
          <w:lang w:eastAsia="ru-RU"/>
        </w:rPr>
        <w:t xml:space="preserve">р. експорт збільшився на </w:t>
      </w:r>
      <w:r w:rsidR="00677C40" w:rsidRPr="00726A2D">
        <w:rPr>
          <w:rFonts w:eastAsia="Times New Roman"/>
          <w:sz w:val="26"/>
          <w:szCs w:val="26"/>
          <w:lang w:eastAsia="ru-RU"/>
        </w:rPr>
        <w:t>66</w:t>
      </w:r>
      <w:r w:rsidR="00171BD7" w:rsidRPr="00726A2D">
        <w:rPr>
          <w:rFonts w:eastAsia="Times New Roman"/>
          <w:sz w:val="26"/>
          <w:szCs w:val="26"/>
          <w:lang w:eastAsia="ru-RU"/>
        </w:rPr>
        <w:t>,</w:t>
      </w:r>
      <w:r w:rsidR="00677C40" w:rsidRPr="00726A2D">
        <w:rPr>
          <w:rFonts w:eastAsia="Times New Roman"/>
          <w:sz w:val="26"/>
          <w:szCs w:val="26"/>
          <w:lang w:eastAsia="ru-RU"/>
        </w:rPr>
        <w:t>1</w:t>
      </w:r>
      <w:r w:rsidRPr="00726A2D">
        <w:rPr>
          <w:rFonts w:eastAsia="Times New Roman"/>
          <w:sz w:val="26"/>
          <w:szCs w:val="26"/>
          <w:lang w:eastAsia="ru-RU"/>
        </w:rPr>
        <w:t xml:space="preserve">% (на </w:t>
      </w:r>
      <w:r w:rsidR="00726A2D" w:rsidRPr="00726A2D">
        <w:rPr>
          <w:rFonts w:eastAsia="Times New Roman"/>
          <w:sz w:val="26"/>
          <w:szCs w:val="26"/>
          <w:lang w:eastAsia="ru-RU"/>
        </w:rPr>
        <w:t>69840,7</w:t>
      </w:r>
      <w:r w:rsidRPr="00726A2D">
        <w:rPr>
          <w:rFonts w:eastAsia="Times New Roman"/>
          <w:sz w:val="26"/>
          <w:szCs w:val="26"/>
          <w:lang w:eastAsia="ru-RU"/>
        </w:rPr>
        <w:t xml:space="preserve"> </w:t>
      </w:r>
      <w:proofErr w:type="spellStart"/>
      <w:r w:rsidRPr="00726A2D">
        <w:rPr>
          <w:rFonts w:eastAsia="Times New Roman"/>
          <w:sz w:val="26"/>
          <w:szCs w:val="26"/>
          <w:lang w:eastAsia="ru-RU"/>
        </w:rPr>
        <w:t>тис.дол</w:t>
      </w:r>
      <w:proofErr w:type="spellEnd"/>
      <w:r w:rsidRPr="00726A2D">
        <w:rPr>
          <w:rFonts w:eastAsia="Times New Roman"/>
          <w:sz w:val="26"/>
          <w:szCs w:val="26"/>
          <w:lang w:eastAsia="ru-RU"/>
        </w:rPr>
        <w:t xml:space="preserve">.), </w:t>
      </w:r>
      <w:r w:rsidRPr="00677C40">
        <w:rPr>
          <w:rFonts w:eastAsia="Times New Roman"/>
          <w:sz w:val="26"/>
          <w:szCs w:val="26"/>
          <w:lang w:eastAsia="ru-RU"/>
        </w:rPr>
        <w:t>імпорт з</w:t>
      </w:r>
      <w:r w:rsidR="00677C40" w:rsidRPr="00677C40">
        <w:rPr>
          <w:rFonts w:eastAsia="Times New Roman"/>
          <w:sz w:val="26"/>
          <w:szCs w:val="26"/>
          <w:lang w:eastAsia="ru-RU"/>
        </w:rPr>
        <w:t>мен</w:t>
      </w:r>
      <w:r w:rsidRPr="00677C40">
        <w:rPr>
          <w:rFonts w:eastAsia="Times New Roman"/>
          <w:sz w:val="26"/>
          <w:szCs w:val="26"/>
          <w:lang w:eastAsia="ru-RU"/>
        </w:rPr>
        <w:t xml:space="preserve">шився – на </w:t>
      </w:r>
      <w:r w:rsidR="00171BD7" w:rsidRPr="00677C40">
        <w:rPr>
          <w:rFonts w:eastAsia="Times New Roman"/>
          <w:sz w:val="26"/>
          <w:szCs w:val="26"/>
          <w:lang w:eastAsia="ru-RU"/>
        </w:rPr>
        <w:t>1</w:t>
      </w:r>
      <w:r w:rsidR="00677C40" w:rsidRPr="00677C40">
        <w:rPr>
          <w:rFonts w:eastAsia="Times New Roman"/>
          <w:sz w:val="26"/>
          <w:szCs w:val="26"/>
          <w:lang w:eastAsia="ru-RU"/>
        </w:rPr>
        <w:t>1</w:t>
      </w:r>
      <w:r w:rsidR="00171BD7" w:rsidRPr="00677C40">
        <w:rPr>
          <w:rFonts w:eastAsia="Times New Roman"/>
          <w:sz w:val="26"/>
          <w:szCs w:val="26"/>
          <w:lang w:eastAsia="ru-RU"/>
        </w:rPr>
        <w:t>,</w:t>
      </w:r>
      <w:r w:rsidR="00677C40" w:rsidRPr="00677C40">
        <w:rPr>
          <w:rFonts w:eastAsia="Times New Roman"/>
          <w:sz w:val="26"/>
          <w:szCs w:val="26"/>
          <w:lang w:eastAsia="ru-RU"/>
        </w:rPr>
        <w:t>3</w:t>
      </w:r>
      <w:r w:rsidRPr="00677C40">
        <w:rPr>
          <w:rFonts w:eastAsia="Times New Roman"/>
          <w:sz w:val="26"/>
          <w:szCs w:val="26"/>
          <w:lang w:eastAsia="ru-RU"/>
        </w:rPr>
        <w:t xml:space="preserve">% </w:t>
      </w:r>
      <w:r w:rsidRPr="006F158D">
        <w:rPr>
          <w:rFonts w:eastAsia="Times New Roman"/>
          <w:sz w:val="26"/>
          <w:szCs w:val="26"/>
          <w:lang w:eastAsia="ru-RU"/>
        </w:rPr>
        <w:t xml:space="preserve">(на </w:t>
      </w:r>
      <w:r w:rsidR="006F158D" w:rsidRPr="006F158D">
        <w:rPr>
          <w:rFonts w:eastAsia="Times New Roman"/>
          <w:sz w:val="26"/>
          <w:szCs w:val="26"/>
          <w:lang w:eastAsia="ru-RU"/>
        </w:rPr>
        <w:t>4417,0</w:t>
      </w:r>
      <w:r w:rsidR="00D66CC8" w:rsidRPr="006F158D">
        <w:rPr>
          <w:rFonts w:cs="Times New Roman CYR"/>
          <w:sz w:val="26"/>
          <w:szCs w:val="26"/>
        </w:rPr>
        <w:t xml:space="preserve"> </w:t>
      </w:r>
      <w:proofErr w:type="spellStart"/>
      <w:r w:rsidRPr="006F158D">
        <w:rPr>
          <w:rFonts w:eastAsia="Times New Roman"/>
          <w:sz w:val="26"/>
          <w:szCs w:val="26"/>
          <w:lang w:eastAsia="ru-RU"/>
        </w:rPr>
        <w:t>тис.дол</w:t>
      </w:r>
      <w:proofErr w:type="spellEnd"/>
      <w:r w:rsidRPr="006F158D">
        <w:rPr>
          <w:rFonts w:eastAsia="Times New Roman"/>
          <w:sz w:val="26"/>
          <w:szCs w:val="26"/>
          <w:lang w:eastAsia="ru-RU"/>
        </w:rPr>
        <w:t xml:space="preserve">.). </w:t>
      </w:r>
      <w:r w:rsidRPr="00156F96">
        <w:rPr>
          <w:rFonts w:eastAsia="Times New Roman"/>
          <w:sz w:val="26"/>
          <w:szCs w:val="26"/>
          <w:lang w:eastAsia="ru-RU"/>
        </w:rPr>
        <w:t xml:space="preserve">Позитивне сальдо становило </w:t>
      </w:r>
      <w:r w:rsidR="00156F96" w:rsidRPr="00156F96">
        <w:rPr>
          <w:rFonts w:eastAsia="Times New Roman"/>
          <w:sz w:val="26"/>
          <w:szCs w:val="26"/>
          <w:lang w:eastAsia="ru-RU"/>
        </w:rPr>
        <w:t>140927</w:t>
      </w:r>
      <w:r w:rsidR="00171BD7" w:rsidRPr="00156F96">
        <w:rPr>
          <w:rFonts w:eastAsia="Times New Roman"/>
          <w:sz w:val="26"/>
          <w:szCs w:val="26"/>
          <w:lang w:eastAsia="ru-RU"/>
        </w:rPr>
        <w:t>,</w:t>
      </w:r>
      <w:r w:rsidR="00156F96" w:rsidRPr="00156F96">
        <w:rPr>
          <w:rFonts w:eastAsia="Times New Roman"/>
          <w:sz w:val="26"/>
          <w:szCs w:val="26"/>
          <w:lang w:eastAsia="ru-RU"/>
        </w:rPr>
        <w:t>9</w:t>
      </w:r>
      <w:r w:rsidRPr="00156F96">
        <w:rPr>
          <w:rFonts w:ascii="Times New Roman CYR" w:hAnsi="Times New Roman CYR" w:cs="Times New Roman CYR"/>
          <w:b/>
          <w:bCs/>
          <w:sz w:val="20"/>
          <w:szCs w:val="20"/>
        </w:rPr>
        <w:t xml:space="preserve"> </w:t>
      </w:r>
      <w:proofErr w:type="spellStart"/>
      <w:r w:rsidRPr="00156F96">
        <w:rPr>
          <w:rFonts w:eastAsia="Times New Roman"/>
          <w:sz w:val="26"/>
          <w:szCs w:val="26"/>
          <w:lang w:eastAsia="ru-RU"/>
        </w:rPr>
        <w:t>тис.дол</w:t>
      </w:r>
      <w:proofErr w:type="spellEnd"/>
      <w:r w:rsidRPr="00156F96">
        <w:rPr>
          <w:rFonts w:eastAsia="Times New Roman"/>
          <w:sz w:val="26"/>
          <w:szCs w:val="26"/>
          <w:lang w:eastAsia="ru-RU"/>
        </w:rPr>
        <w:t xml:space="preserve">. (у </w:t>
      </w:r>
      <w:r w:rsidR="00F62E4D" w:rsidRPr="00156F96">
        <w:rPr>
          <w:rFonts w:eastAsia="Times New Roman"/>
          <w:sz w:val="26"/>
          <w:szCs w:val="26"/>
          <w:lang w:eastAsia="ru-RU"/>
        </w:rPr>
        <w:t xml:space="preserve"> </w:t>
      </w:r>
      <w:r w:rsidR="0003799F" w:rsidRPr="003857CB">
        <w:rPr>
          <w:rFonts w:eastAsia="Times New Roman"/>
          <w:sz w:val="26"/>
          <w:szCs w:val="26"/>
          <w:lang w:eastAsia="ru-RU"/>
        </w:rPr>
        <w:t xml:space="preserve">січні </w:t>
      </w:r>
      <w:r w:rsidRPr="00034F63">
        <w:rPr>
          <w:rFonts w:eastAsia="Times New Roman"/>
          <w:sz w:val="26"/>
          <w:szCs w:val="26"/>
          <w:lang w:eastAsia="ru-RU"/>
        </w:rPr>
        <w:t>201</w:t>
      </w:r>
      <w:r w:rsidR="0003799F" w:rsidRPr="00034F63">
        <w:rPr>
          <w:rFonts w:eastAsia="Times New Roman"/>
          <w:sz w:val="26"/>
          <w:szCs w:val="26"/>
          <w:lang w:eastAsia="ru-RU"/>
        </w:rPr>
        <w:t>9</w:t>
      </w:r>
      <w:r w:rsidRPr="00034F63">
        <w:rPr>
          <w:rFonts w:eastAsia="Times New Roman"/>
          <w:sz w:val="26"/>
          <w:szCs w:val="26"/>
          <w:lang w:eastAsia="ru-RU"/>
        </w:rPr>
        <w:t xml:space="preserve">р. також позитивне – </w:t>
      </w:r>
      <w:r w:rsidR="00034F63" w:rsidRPr="00034F63">
        <w:rPr>
          <w:rFonts w:eastAsia="Times New Roman"/>
          <w:sz w:val="26"/>
          <w:szCs w:val="26"/>
          <w:lang w:eastAsia="ru-RU"/>
        </w:rPr>
        <w:t>66670,2</w:t>
      </w:r>
      <w:r w:rsidRPr="00034F63">
        <w:rPr>
          <w:rFonts w:eastAsia="Times New Roman"/>
          <w:sz w:val="26"/>
          <w:szCs w:val="26"/>
          <w:lang w:eastAsia="ru-RU"/>
        </w:rPr>
        <w:t xml:space="preserve"> </w:t>
      </w:r>
      <w:proofErr w:type="spellStart"/>
      <w:r w:rsidRPr="00034F63">
        <w:rPr>
          <w:rFonts w:eastAsia="Times New Roman"/>
          <w:sz w:val="26"/>
          <w:szCs w:val="26"/>
          <w:lang w:eastAsia="ru-RU"/>
        </w:rPr>
        <w:t>тис.дол</w:t>
      </w:r>
      <w:proofErr w:type="spellEnd"/>
      <w:r w:rsidRPr="00034F63">
        <w:rPr>
          <w:rFonts w:eastAsia="Times New Roman"/>
          <w:sz w:val="26"/>
          <w:szCs w:val="26"/>
          <w:lang w:eastAsia="ru-RU"/>
        </w:rPr>
        <w:t>.).</w:t>
      </w:r>
    </w:p>
    <w:p w:rsidR="00E46928" w:rsidRPr="00536F9D" w:rsidRDefault="00E46928" w:rsidP="00E46928">
      <w:pPr>
        <w:spacing w:after="0" w:line="240" w:lineRule="auto"/>
        <w:ind w:firstLine="708"/>
        <w:jc w:val="both"/>
        <w:rPr>
          <w:rFonts w:eastAsia="Times New Roman"/>
          <w:color w:val="FF0000"/>
          <w:sz w:val="26"/>
          <w:szCs w:val="26"/>
          <w:lang w:eastAsia="ru-RU"/>
        </w:rPr>
      </w:pPr>
      <w:r w:rsidRPr="00F46C31">
        <w:rPr>
          <w:rFonts w:eastAsia="Times New Roman"/>
          <w:sz w:val="26"/>
          <w:szCs w:val="26"/>
          <w:lang w:eastAsia="ru-RU"/>
        </w:rPr>
        <w:t xml:space="preserve">Коефіцієнт покриття експортом імпорту склав </w:t>
      </w:r>
      <w:r w:rsidR="00F46C31" w:rsidRPr="00F46C31">
        <w:rPr>
          <w:rFonts w:eastAsia="Times New Roman"/>
          <w:sz w:val="26"/>
          <w:szCs w:val="26"/>
          <w:lang w:eastAsia="ru-RU"/>
        </w:rPr>
        <w:t>5</w:t>
      </w:r>
      <w:r w:rsidRPr="00F46C31">
        <w:rPr>
          <w:rFonts w:eastAsia="Times New Roman"/>
          <w:sz w:val="26"/>
          <w:szCs w:val="26"/>
          <w:lang w:eastAsia="ru-RU"/>
        </w:rPr>
        <w:t>,</w:t>
      </w:r>
      <w:r w:rsidR="00F46C31" w:rsidRPr="00F46C31">
        <w:rPr>
          <w:rFonts w:eastAsia="Times New Roman"/>
          <w:sz w:val="26"/>
          <w:szCs w:val="26"/>
          <w:lang w:eastAsia="ru-RU"/>
        </w:rPr>
        <w:t>07</w:t>
      </w:r>
      <w:r w:rsidRPr="00F46C31">
        <w:rPr>
          <w:rFonts w:eastAsia="Times New Roman"/>
          <w:sz w:val="26"/>
          <w:szCs w:val="26"/>
          <w:lang w:eastAsia="ru-RU"/>
        </w:rPr>
        <w:t xml:space="preserve"> (у  </w:t>
      </w:r>
      <w:r w:rsidR="0003799F" w:rsidRPr="003857CB">
        <w:rPr>
          <w:rFonts w:eastAsia="Times New Roman"/>
          <w:sz w:val="26"/>
          <w:szCs w:val="26"/>
          <w:lang w:eastAsia="ru-RU"/>
        </w:rPr>
        <w:t xml:space="preserve">січні </w:t>
      </w:r>
      <w:r w:rsidRPr="008D42D2">
        <w:rPr>
          <w:rFonts w:eastAsia="Times New Roman"/>
          <w:sz w:val="26"/>
          <w:szCs w:val="26"/>
          <w:lang w:eastAsia="ru-RU"/>
        </w:rPr>
        <w:t>201</w:t>
      </w:r>
      <w:r w:rsidR="0003799F" w:rsidRPr="008D42D2">
        <w:rPr>
          <w:rFonts w:eastAsia="Times New Roman"/>
          <w:sz w:val="26"/>
          <w:szCs w:val="26"/>
          <w:lang w:eastAsia="ru-RU"/>
        </w:rPr>
        <w:t>9</w:t>
      </w:r>
      <w:r w:rsidRPr="008D42D2">
        <w:rPr>
          <w:rFonts w:eastAsia="Times New Roman"/>
          <w:sz w:val="26"/>
          <w:szCs w:val="26"/>
          <w:lang w:eastAsia="ru-RU"/>
        </w:rPr>
        <w:t xml:space="preserve">р. – </w:t>
      </w:r>
      <w:r w:rsidRPr="008D42D2">
        <w:rPr>
          <w:rFonts w:eastAsia="Times New Roman"/>
          <w:sz w:val="26"/>
          <w:szCs w:val="26"/>
          <w:lang w:val="ru-RU" w:eastAsia="ru-RU"/>
        </w:rPr>
        <w:t>2,</w:t>
      </w:r>
      <w:r w:rsidR="008D42D2" w:rsidRPr="008D42D2">
        <w:rPr>
          <w:rFonts w:eastAsia="Times New Roman"/>
          <w:sz w:val="26"/>
          <w:szCs w:val="26"/>
          <w:lang w:val="ru-RU" w:eastAsia="ru-RU"/>
        </w:rPr>
        <w:t>71</w:t>
      </w:r>
      <w:r w:rsidRPr="008D42D2">
        <w:rPr>
          <w:rFonts w:eastAsia="Times New Roman"/>
          <w:sz w:val="26"/>
          <w:szCs w:val="26"/>
          <w:lang w:eastAsia="ru-RU"/>
        </w:rPr>
        <w:t>).</w:t>
      </w:r>
    </w:p>
    <w:p w:rsidR="00E46928" w:rsidRPr="00DB2DC9" w:rsidRDefault="00E46928" w:rsidP="00E46928">
      <w:pPr>
        <w:spacing w:after="0" w:line="240" w:lineRule="auto"/>
        <w:ind w:firstLine="708"/>
        <w:jc w:val="both"/>
        <w:rPr>
          <w:sz w:val="26"/>
          <w:szCs w:val="26"/>
        </w:rPr>
      </w:pPr>
      <w:r w:rsidRPr="00DB2DC9">
        <w:rPr>
          <w:rFonts w:eastAsia="Times New Roman"/>
          <w:sz w:val="26"/>
          <w:szCs w:val="26"/>
          <w:lang w:eastAsia="ru-RU"/>
        </w:rPr>
        <w:t xml:space="preserve">Зовнішньоторговельні операції проводились із партнерами із </w:t>
      </w:r>
      <w:r w:rsidR="008A25E8" w:rsidRPr="00DB2DC9">
        <w:rPr>
          <w:rFonts w:eastAsia="Times New Roman"/>
          <w:sz w:val="26"/>
          <w:szCs w:val="26"/>
          <w:lang w:val="ru-RU" w:eastAsia="ru-RU"/>
        </w:rPr>
        <w:t>1</w:t>
      </w:r>
      <w:r w:rsidR="00BF65FC" w:rsidRPr="00DB2DC9">
        <w:rPr>
          <w:rFonts w:eastAsia="Times New Roman"/>
          <w:sz w:val="26"/>
          <w:szCs w:val="26"/>
          <w:lang w:val="ru-RU" w:eastAsia="ru-RU"/>
        </w:rPr>
        <w:t>20</w:t>
      </w:r>
      <w:r w:rsidRPr="00DB2DC9">
        <w:rPr>
          <w:rFonts w:eastAsia="Times New Roman"/>
          <w:sz w:val="26"/>
          <w:szCs w:val="26"/>
          <w:lang w:eastAsia="ru-RU"/>
        </w:rPr>
        <w:t xml:space="preserve"> країн світу. </w:t>
      </w:r>
    </w:p>
    <w:p w:rsidR="00E46928" w:rsidRPr="00536F9D" w:rsidRDefault="00E46928" w:rsidP="00E46928">
      <w:pPr>
        <w:spacing w:after="0" w:line="240" w:lineRule="auto"/>
        <w:ind w:firstLine="709"/>
        <w:jc w:val="both"/>
        <w:rPr>
          <w:color w:val="FF0000"/>
          <w:sz w:val="26"/>
          <w:szCs w:val="26"/>
        </w:rPr>
        <w:sectPr w:rsidR="00E46928" w:rsidRPr="00536F9D" w:rsidSect="005D5B8E">
          <w:footerReference w:type="first" r:id="rId7"/>
          <w:pgSz w:w="11906" w:h="16838" w:code="9"/>
          <w:pgMar w:top="851" w:right="1134" w:bottom="851" w:left="1134" w:header="709" w:footer="709" w:gutter="0"/>
          <w:cols w:space="286"/>
          <w:docGrid w:linePitch="360"/>
        </w:sectPr>
      </w:pPr>
    </w:p>
    <w:p w:rsidR="00E46928" w:rsidRPr="00757EA6" w:rsidRDefault="00E46928" w:rsidP="00E46928">
      <w:pPr>
        <w:spacing w:after="0" w:line="240" w:lineRule="auto"/>
        <w:ind w:firstLine="709"/>
        <w:jc w:val="both"/>
        <w:rPr>
          <w:sz w:val="26"/>
          <w:szCs w:val="26"/>
        </w:rPr>
        <w:sectPr w:rsidR="00E46928" w:rsidRPr="00757EA6" w:rsidSect="00233032">
          <w:footerReference w:type="default" r:id="rId8"/>
          <w:type w:val="continuous"/>
          <w:pgSz w:w="11906" w:h="16838" w:code="9"/>
          <w:pgMar w:top="1134" w:right="1134" w:bottom="851" w:left="1134" w:header="709" w:footer="709" w:gutter="0"/>
          <w:cols w:space="286"/>
          <w:titlePg/>
          <w:docGrid w:linePitch="360"/>
        </w:sectPr>
      </w:pPr>
    </w:p>
    <w:p w:rsidR="00E46928" w:rsidRPr="002C5D08" w:rsidRDefault="00E46928" w:rsidP="00E46928">
      <w:pPr>
        <w:spacing w:after="0" w:line="240" w:lineRule="auto"/>
        <w:jc w:val="center"/>
        <w:rPr>
          <w:b/>
          <w:sz w:val="20"/>
          <w:szCs w:val="20"/>
        </w:rPr>
      </w:pPr>
      <w:r w:rsidRPr="00C00EB8">
        <w:rPr>
          <w:b/>
          <w:sz w:val="20"/>
          <w:szCs w:val="20"/>
        </w:rPr>
        <w:t>Темпи</w:t>
      </w:r>
      <w:r w:rsidRPr="002C5D08">
        <w:rPr>
          <w:b/>
          <w:sz w:val="20"/>
          <w:szCs w:val="20"/>
        </w:rPr>
        <w:t xml:space="preserve"> зростання (зниження) експорту товарів</w:t>
      </w:r>
    </w:p>
    <w:p w:rsidR="00E46928" w:rsidRDefault="00E46928" w:rsidP="00E46928">
      <w:pPr>
        <w:spacing w:after="0" w:line="240" w:lineRule="auto"/>
        <w:jc w:val="center"/>
        <w:rPr>
          <w:sz w:val="18"/>
          <w:szCs w:val="18"/>
        </w:rPr>
      </w:pPr>
      <w:r w:rsidRPr="002C5D08">
        <w:rPr>
          <w:sz w:val="18"/>
          <w:szCs w:val="18"/>
          <w:lang w:val="ru-RU"/>
        </w:rPr>
        <w:t xml:space="preserve">       </w:t>
      </w:r>
      <w:r w:rsidRPr="002C5D08">
        <w:rPr>
          <w:sz w:val="18"/>
          <w:szCs w:val="18"/>
        </w:rPr>
        <w:t xml:space="preserve">(у % до відповідного періоду попереднього року, </w:t>
      </w:r>
      <w:r w:rsidRPr="002C5D08">
        <w:rPr>
          <w:sz w:val="18"/>
          <w:szCs w:val="18"/>
          <w:lang w:val="ru-RU"/>
        </w:rPr>
        <w:t xml:space="preserve">             </w:t>
      </w:r>
      <w:r w:rsidRPr="002C5D08">
        <w:rPr>
          <w:sz w:val="18"/>
          <w:szCs w:val="18"/>
        </w:rPr>
        <w:t>наростаючим підсумком)</w:t>
      </w:r>
    </w:p>
    <w:p w:rsidR="00E46928" w:rsidRDefault="00E46928" w:rsidP="00E46928">
      <w:pPr>
        <w:spacing w:after="0" w:line="240" w:lineRule="auto"/>
        <w:jc w:val="center"/>
        <w:rPr>
          <w:sz w:val="18"/>
          <w:szCs w:val="18"/>
        </w:rPr>
      </w:pPr>
    </w:p>
    <w:p w:rsidR="00E46928" w:rsidRDefault="00CF0AE9" w:rsidP="00E46928">
      <w:pPr>
        <w:spacing w:after="0" w:line="240" w:lineRule="auto"/>
        <w:jc w:val="center"/>
        <w:rPr>
          <w:sz w:val="8"/>
          <w:szCs w:val="8"/>
        </w:rPr>
      </w:pPr>
      <w:r w:rsidRPr="002C5D08">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Default="00E46928" w:rsidP="00E46928">
      <w:pPr>
        <w:spacing w:after="0" w:line="240" w:lineRule="auto"/>
        <w:jc w:val="center"/>
        <w:rPr>
          <w:sz w:val="8"/>
          <w:szCs w:val="8"/>
        </w:rPr>
      </w:pPr>
    </w:p>
    <w:p w:rsidR="00E46928" w:rsidRDefault="00E46928" w:rsidP="00E46928">
      <w:pPr>
        <w:spacing w:after="0" w:line="240" w:lineRule="auto"/>
        <w:jc w:val="center"/>
        <w:rPr>
          <w:rFonts w:eastAsia="Times New Roman"/>
          <w:sz w:val="18"/>
          <w:szCs w:val="18"/>
          <w:lang w:eastAsia="ru-RU"/>
        </w:rPr>
      </w:pPr>
      <w:r w:rsidRPr="00223A98">
        <w:rPr>
          <w:b/>
          <w:sz w:val="20"/>
          <w:szCs w:val="20"/>
        </w:rPr>
        <w:t>Темпи</w:t>
      </w:r>
      <w:r w:rsidRPr="002C5D08">
        <w:rPr>
          <w:b/>
          <w:sz w:val="20"/>
          <w:szCs w:val="20"/>
        </w:rPr>
        <w:t xml:space="preserve"> зростання (зниження) імпорту товарів</w:t>
      </w:r>
      <w:r w:rsidRPr="002C5D08">
        <w:rPr>
          <w:b/>
          <w:sz w:val="20"/>
          <w:szCs w:val="20"/>
          <w:vertAlign w:val="superscript"/>
        </w:rPr>
        <w:t xml:space="preserve">                  </w:t>
      </w:r>
      <w:r>
        <w:rPr>
          <w:b/>
          <w:sz w:val="20"/>
          <w:szCs w:val="20"/>
          <w:vertAlign w:val="superscript"/>
        </w:rPr>
        <w:t xml:space="preserve">        </w:t>
      </w:r>
      <w:r w:rsidRPr="002C5D08">
        <w:rPr>
          <w:b/>
          <w:sz w:val="20"/>
          <w:szCs w:val="20"/>
          <w:vertAlign w:val="superscript"/>
        </w:rPr>
        <w:t xml:space="preserve"> </w:t>
      </w:r>
      <w:r w:rsidRPr="002C5D08">
        <w:rPr>
          <w:sz w:val="20"/>
          <w:szCs w:val="20"/>
        </w:rPr>
        <w:t>(</w:t>
      </w:r>
      <w:r w:rsidRPr="002C5D08">
        <w:rPr>
          <w:rFonts w:eastAsia="Times New Roman"/>
          <w:sz w:val="18"/>
          <w:szCs w:val="18"/>
          <w:lang w:eastAsia="ru-RU"/>
        </w:rPr>
        <w:t xml:space="preserve">у % до відповідного періоду попереднього року, </w:t>
      </w:r>
      <w:r w:rsidRPr="002C5D08">
        <w:rPr>
          <w:rFonts w:eastAsia="Times New Roman"/>
          <w:sz w:val="18"/>
          <w:szCs w:val="18"/>
          <w:lang w:val="ru-RU" w:eastAsia="ru-RU"/>
        </w:rPr>
        <w:t xml:space="preserve">  </w:t>
      </w:r>
      <w:r w:rsidRPr="002C5D08">
        <w:rPr>
          <w:rFonts w:eastAsia="Times New Roman"/>
          <w:sz w:val="18"/>
          <w:szCs w:val="18"/>
          <w:lang w:eastAsia="ru-RU"/>
        </w:rPr>
        <w:t>наростаючим підсумком)</w:t>
      </w:r>
    </w:p>
    <w:p w:rsidR="00E46928" w:rsidRPr="00987481" w:rsidRDefault="00E46928" w:rsidP="00E46928">
      <w:pPr>
        <w:spacing w:after="0" w:line="240" w:lineRule="auto"/>
        <w:jc w:val="center"/>
        <w:rPr>
          <w:sz w:val="18"/>
          <w:szCs w:val="18"/>
        </w:rPr>
      </w:pPr>
    </w:p>
    <w:p w:rsidR="00E46928" w:rsidRDefault="00CF0AE9" w:rsidP="00E46928">
      <w:pPr>
        <w:spacing w:after="0" w:line="240" w:lineRule="auto"/>
        <w:jc w:val="both"/>
        <w:sectPr w:rsidR="00E46928" w:rsidSect="002C4AA9">
          <w:type w:val="continuous"/>
          <w:pgSz w:w="11906" w:h="16838" w:code="9"/>
          <w:pgMar w:top="851" w:right="1134" w:bottom="567" w:left="1134" w:header="709" w:footer="709" w:gutter="0"/>
          <w:cols w:num="2" w:space="708"/>
          <w:titlePg/>
          <w:docGrid w:linePitch="360"/>
        </w:sectPr>
      </w:pPr>
      <w:r w:rsidRPr="002C5D08">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D5B8E" w:rsidRDefault="005D5B8E" w:rsidP="00700D17">
      <w:pPr>
        <w:spacing w:after="0" w:line="240" w:lineRule="auto"/>
        <w:ind w:firstLine="708"/>
        <w:jc w:val="both"/>
        <w:rPr>
          <w:rFonts w:eastAsia="Times New Roman"/>
          <w:sz w:val="26"/>
          <w:szCs w:val="26"/>
          <w:lang w:eastAsia="ru-RU"/>
        </w:rPr>
      </w:pPr>
    </w:p>
    <w:p w:rsidR="00E46928" w:rsidRPr="00E46928" w:rsidRDefault="00E46928" w:rsidP="00700D17">
      <w:pPr>
        <w:spacing w:after="0" w:line="240" w:lineRule="auto"/>
        <w:ind w:firstLine="708"/>
        <w:jc w:val="both"/>
        <w:rPr>
          <w:u w:val="single"/>
        </w:rPr>
      </w:pPr>
      <w:r>
        <w:rPr>
          <w:rFonts w:eastAsia="Times New Roman"/>
          <w:sz w:val="26"/>
          <w:szCs w:val="26"/>
          <w:lang w:eastAsia="ru-RU"/>
        </w:rPr>
        <w:t xml:space="preserve">Більше інформації щодо </w:t>
      </w:r>
      <w:r w:rsidRPr="00531205">
        <w:rPr>
          <w:rFonts w:eastAsia="Times New Roman"/>
          <w:sz w:val="26"/>
          <w:szCs w:val="26"/>
          <w:lang w:eastAsia="ru-RU"/>
        </w:rPr>
        <w:t>географічн</w:t>
      </w:r>
      <w:r>
        <w:rPr>
          <w:rFonts w:eastAsia="Times New Roman"/>
          <w:sz w:val="26"/>
          <w:szCs w:val="26"/>
          <w:lang w:eastAsia="ru-RU"/>
        </w:rPr>
        <w:t>ої</w:t>
      </w:r>
      <w:r w:rsidRPr="00531205">
        <w:rPr>
          <w:rFonts w:eastAsia="Times New Roman"/>
          <w:sz w:val="26"/>
          <w:szCs w:val="26"/>
          <w:lang w:eastAsia="ru-RU"/>
        </w:rPr>
        <w:t xml:space="preserve"> </w:t>
      </w:r>
      <w:r>
        <w:rPr>
          <w:rFonts w:eastAsia="Times New Roman"/>
          <w:sz w:val="26"/>
          <w:szCs w:val="26"/>
          <w:lang w:eastAsia="ru-RU"/>
        </w:rPr>
        <w:t xml:space="preserve">та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додатках.</w:t>
      </w:r>
      <w:r w:rsidR="00982BC4">
        <w:rPr>
          <w:u w:val="single"/>
        </w:rPr>
        <w:t xml:space="preserve">                                                                                                                                                                  </w:t>
      </w:r>
    </w:p>
    <w:p w:rsidR="0077552C" w:rsidRDefault="0077552C" w:rsidP="00E46928">
      <w:pPr>
        <w:spacing w:after="0"/>
        <w:rPr>
          <w:u w:val="single"/>
        </w:rPr>
      </w:pPr>
    </w:p>
    <w:p w:rsidR="0077552C" w:rsidRDefault="0077552C" w:rsidP="00E46928">
      <w:pPr>
        <w:spacing w:after="0"/>
        <w:rPr>
          <w:u w:val="single"/>
        </w:rPr>
      </w:pPr>
    </w:p>
    <w:p w:rsidR="0077552C" w:rsidRDefault="0077552C" w:rsidP="00E46928">
      <w:pPr>
        <w:spacing w:after="0"/>
        <w:rPr>
          <w:u w:val="single"/>
        </w:rPr>
      </w:pPr>
    </w:p>
    <w:p w:rsidR="00E46928" w:rsidRPr="00B77533" w:rsidRDefault="00E46928" w:rsidP="00E46928">
      <w:pPr>
        <w:spacing w:after="0"/>
        <w:rPr>
          <w:u w:val="single"/>
        </w:rPr>
      </w:pPr>
      <w:r w:rsidRPr="00B77533">
        <w:rPr>
          <w:u w:val="single"/>
        </w:rPr>
        <w:t xml:space="preserve">Географічне охоплення </w:t>
      </w:r>
    </w:p>
    <w:p w:rsidR="00E46928" w:rsidRDefault="00E46928" w:rsidP="00700D17">
      <w:pPr>
        <w:spacing w:after="0" w:line="240" w:lineRule="auto"/>
        <w:jc w:val="both"/>
        <w:rPr>
          <w:rFonts w:eastAsia="Times New Roman"/>
          <w:lang w:eastAsia="ru-RU"/>
        </w:rPr>
      </w:pPr>
      <w:r>
        <w:rPr>
          <w:rFonts w:eastAsia="Times New Roman"/>
          <w:lang w:eastAsia="ru-RU"/>
        </w:rPr>
        <w:t>Дані наведено без урахування</w:t>
      </w:r>
      <w:r w:rsidRPr="003D5B73">
        <w:rPr>
          <w:rFonts w:eastAsia="Times New Roman"/>
          <w:lang w:eastAsia="ru-RU"/>
        </w:rPr>
        <w:t xml:space="preserve"> тимчасово окупованої територ</w:t>
      </w:r>
      <w:r>
        <w:rPr>
          <w:rFonts w:eastAsia="Times New Roman"/>
          <w:lang w:eastAsia="ru-RU"/>
        </w:rPr>
        <w:t xml:space="preserve">ії Автономної Республіки Крим і </w:t>
      </w:r>
      <w:proofErr w:type="spellStart"/>
      <w:r w:rsidRPr="003D5B73">
        <w:rPr>
          <w:rFonts w:eastAsia="Times New Roman"/>
          <w:lang w:eastAsia="ru-RU"/>
        </w:rPr>
        <w:t>м.Севастополя</w:t>
      </w:r>
      <w:proofErr w:type="spellEnd"/>
      <w:r>
        <w:rPr>
          <w:rFonts w:eastAsia="Times New Roman"/>
          <w:lang w:eastAsia="ru-RU"/>
        </w:rPr>
        <w:t xml:space="preserve"> та частини тимчасово окупованих територій у Донецькій та Луганській областях</w:t>
      </w:r>
      <w:r w:rsidRPr="003D5B73">
        <w:rPr>
          <w:rFonts w:eastAsia="Times New Roman"/>
          <w:lang w:eastAsia="ru-RU"/>
        </w:rPr>
        <w:t>.</w:t>
      </w:r>
    </w:p>
    <w:p w:rsidR="00B52C22" w:rsidRDefault="00B52C22" w:rsidP="00E46928">
      <w:pPr>
        <w:tabs>
          <w:tab w:val="left" w:pos="8175"/>
        </w:tabs>
        <w:spacing w:after="0" w:line="240" w:lineRule="auto"/>
        <w:jc w:val="both"/>
        <w:rPr>
          <w:u w:val="single"/>
        </w:rPr>
      </w:pPr>
    </w:p>
    <w:p w:rsidR="00E46928" w:rsidRPr="00915D11" w:rsidRDefault="00E46928" w:rsidP="00E46928">
      <w:pPr>
        <w:tabs>
          <w:tab w:val="left" w:pos="8175"/>
        </w:tabs>
        <w:spacing w:after="0" w:line="240" w:lineRule="auto"/>
        <w:jc w:val="both"/>
        <w:rPr>
          <w:rFonts w:eastAsia="Times New Roman"/>
          <w:lang w:eastAsia="ru-RU"/>
        </w:rPr>
      </w:pPr>
      <w:r w:rsidRPr="00B77533">
        <w:rPr>
          <w:u w:val="single"/>
        </w:rPr>
        <w:t>Методологія та визначення</w:t>
      </w:r>
    </w:p>
    <w:p w:rsidR="00700D17" w:rsidRDefault="00E46928" w:rsidP="00700D17">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Default="00E46928" w:rsidP="00700D17">
      <w:pPr>
        <w:spacing w:after="100" w:line="240" w:lineRule="auto"/>
        <w:jc w:val="both"/>
      </w:pPr>
      <w:r w:rsidRPr="00B77533">
        <w:rPr>
          <w:b/>
        </w:rPr>
        <w:lastRenderedPageBreak/>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77552C" w:rsidRDefault="0077552C" w:rsidP="0077552C">
      <w:pPr>
        <w:spacing w:before="100" w:after="0" w:line="240" w:lineRule="auto"/>
        <w:jc w:val="both"/>
      </w:pPr>
      <w:r w:rsidRPr="0077552C">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77552C" w:rsidRDefault="0077552C" w:rsidP="0077552C">
      <w:pPr>
        <w:spacing w:before="100" w:after="0"/>
        <w:jc w:val="both"/>
      </w:pPr>
      <w:r w:rsidRPr="0077552C">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7552C">
        <w:t xml:space="preserve">Межі статистичної території країни збігаються з її економічною територією. </w:t>
      </w:r>
    </w:p>
    <w:p w:rsidR="0077552C" w:rsidRPr="0077552C" w:rsidRDefault="0077552C" w:rsidP="0077552C">
      <w:pPr>
        <w:spacing w:before="100" w:after="0" w:line="240" w:lineRule="auto"/>
        <w:jc w:val="both"/>
      </w:pPr>
      <w:r w:rsidRPr="0077552C">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77552C">
          <w:rPr>
            <w:color w:val="0563C1"/>
            <w:u w:val="single"/>
          </w:rPr>
          <w:t>http://ukrstat.gov.ua/klasf/nac_kls/op_ukzed_2016.htm</w:t>
        </w:r>
      </w:hyperlink>
    </w:p>
    <w:p w:rsidR="0077552C" w:rsidRPr="0077552C" w:rsidRDefault="0077552C" w:rsidP="0077552C">
      <w:pPr>
        <w:spacing w:before="100" w:after="0" w:line="240" w:lineRule="auto"/>
        <w:jc w:val="both"/>
      </w:pPr>
      <w:r w:rsidRPr="0077552C">
        <w:t xml:space="preserve">Географічний розподіл інформації щодо зовнішньої торгівлі товарами здійснено згідно з </w:t>
      </w:r>
      <w:r w:rsidR="00833FEB">
        <w:t>Переліком кодів країн світу для статистичних цілей</w:t>
      </w:r>
      <w:r w:rsidRPr="0077552C">
        <w:t xml:space="preserve">: </w:t>
      </w:r>
      <w:hyperlink r:id="rId12" w:history="1">
        <w:r w:rsidRPr="0077552C">
          <w:rPr>
            <w:color w:val="0563C1"/>
            <w:u w:val="single"/>
          </w:rPr>
          <w:t>http://ukrstat.gov.ua/klasf/st_kls/op_</w:t>
        </w:r>
        <w:r w:rsidR="00682224">
          <w:rPr>
            <w:color w:val="0563C1"/>
            <w:u w:val="single"/>
            <w:lang w:val="en-US"/>
          </w:rPr>
          <w:t>s</w:t>
        </w:r>
        <w:r w:rsidR="00682224">
          <w:rPr>
            <w:color w:val="0563C1"/>
            <w:u w:val="single"/>
          </w:rPr>
          <w:t>kp</w:t>
        </w:r>
      </w:hyperlink>
      <w:r w:rsidR="00682224" w:rsidRPr="00682224">
        <w:rPr>
          <w:color w:val="0563C1"/>
          <w:u w:val="single"/>
        </w:rPr>
        <w:t>.</w:t>
      </w:r>
      <w:r w:rsidR="00682224">
        <w:rPr>
          <w:color w:val="0563C1"/>
          <w:u w:val="single"/>
          <w:lang w:val="en-US"/>
        </w:rPr>
        <w:t>pdf</w:t>
      </w:r>
      <w:r w:rsidRPr="0077552C">
        <w:t xml:space="preserve"> </w:t>
      </w:r>
    </w:p>
    <w:p w:rsidR="0077552C" w:rsidRPr="0077552C" w:rsidRDefault="0077552C" w:rsidP="0077552C">
      <w:pPr>
        <w:spacing w:before="100" w:after="0" w:line="240" w:lineRule="auto"/>
        <w:jc w:val="both"/>
      </w:pPr>
      <w:r w:rsidRPr="0077552C">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552C">
        <w:t>середньоквартального</w:t>
      </w:r>
      <w:proofErr w:type="spellEnd"/>
      <w:r w:rsidRPr="0077552C">
        <w:t xml:space="preserve"> офіційних курсів валют, установлених НБУ.</w:t>
      </w:r>
    </w:p>
    <w:p w:rsidR="0077552C" w:rsidRPr="0077552C" w:rsidRDefault="0077552C" w:rsidP="0077552C">
      <w:pPr>
        <w:spacing w:before="100" w:after="0" w:line="240" w:lineRule="auto"/>
        <w:jc w:val="both"/>
      </w:pPr>
      <w:r w:rsidRPr="0077552C">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77552C" w:rsidRDefault="0077552C" w:rsidP="0077552C">
      <w:pPr>
        <w:spacing w:after="0" w:line="240" w:lineRule="auto"/>
        <w:jc w:val="both"/>
      </w:pPr>
      <w:r w:rsidRPr="0077552C">
        <w:t xml:space="preserve">Методологічні положення: </w:t>
      </w:r>
      <w:hyperlink r:id="rId13" w:history="1">
        <w:r w:rsidRPr="0077552C">
          <w:rPr>
            <w:color w:val="0563C1"/>
            <w:u w:val="single"/>
          </w:rPr>
          <w:t>http://ukrstat.gov.ua/metod_polog/metod_doc/2017/354/mp_ztt.zip</w:t>
        </w:r>
      </w:hyperlink>
    </w:p>
    <w:p w:rsidR="0077552C" w:rsidRPr="0077552C" w:rsidRDefault="0077552C" w:rsidP="0077552C">
      <w:pPr>
        <w:spacing w:before="100" w:after="0" w:line="230" w:lineRule="auto"/>
        <w:jc w:val="both"/>
        <w:rPr>
          <w:rFonts w:eastAsia="Times New Roman"/>
          <w:lang w:eastAsia="ru-RU"/>
        </w:rPr>
      </w:pPr>
      <w:r w:rsidRPr="0077552C">
        <w:rPr>
          <w:rFonts w:eastAsia="Times New Roman"/>
          <w:b/>
          <w:lang w:eastAsia="ru-RU"/>
        </w:rPr>
        <w:t>Сезонне коригування</w:t>
      </w:r>
      <w:r w:rsidRPr="0077552C">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77552C">
        <w:rPr>
          <w:rFonts w:eastAsia="Times New Roman"/>
          <w:lang w:eastAsia="ru-RU"/>
        </w:rPr>
        <w:t>Demetra</w:t>
      </w:r>
      <w:proofErr w:type="spellEnd"/>
      <w:r w:rsidRPr="0077552C">
        <w:rPr>
          <w:rFonts w:eastAsia="Times New Roman"/>
          <w:lang w:eastAsia="ru-RU"/>
        </w:rPr>
        <w:t xml:space="preserve">+", використовуючи метод TRAMO/SEATS. </w:t>
      </w:r>
    </w:p>
    <w:p w:rsidR="0077552C" w:rsidRPr="0077552C" w:rsidRDefault="0077552C" w:rsidP="0077552C">
      <w:pPr>
        <w:spacing w:after="0" w:line="247" w:lineRule="auto"/>
        <w:jc w:val="both"/>
      </w:pPr>
      <w:r w:rsidRPr="0077552C">
        <w:t xml:space="preserve">Інформація підготовлена на підставі даних державного статистичного спостереження "Експорт-імпорт товарів". </w:t>
      </w:r>
      <w:r w:rsidRPr="0077552C">
        <w:rPr>
          <w:lang w:eastAsia="ru-RU"/>
        </w:rPr>
        <w:t>Показники розраховуються</w:t>
      </w:r>
      <w:r w:rsidRPr="0077552C">
        <w:t xml:space="preserve"> в цілому по Україні. </w:t>
      </w:r>
    </w:p>
    <w:p w:rsidR="0077552C" w:rsidRPr="0077552C" w:rsidRDefault="0077552C" w:rsidP="0077552C">
      <w:pPr>
        <w:spacing w:after="0" w:line="240" w:lineRule="auto"/>
        <w:jc w:val="both"/>
        <w:rPr>
          <w:lang w:val="ru-RU"/>
        </w:rPr>
      </w:pPr>
      <w:r w:rsidRPr="0077552C">
        <w:t>Методика сезонного коригування вартості експорту-імпорту товарів</w:t>
      </w:r>
      <w:r w:rsidRPr="0077552C">
        <w:rPr>
          <w:lang w:val="ru-RU"/>
        </w:rPr>
        <w:t>:</w:t>
      </w:r>
    </w:p>
    <w:p w:rsidR="0077552C" w:rsidRPr="0077552C" w:rsidRDefault="005D5B8E" w:rsidP="0077552C">
      <w:pPr>
        <w:spacing w:after="0" w:line="240" w:lineRule="auto"/>
        <w:jc w:val="both"/>
      </w:pPr>
      <w:hyperlink r:id="rId14" w:history="1">
        <w:r w:rsidR="0077552C" w:rsidRPr="0077552C">
          <w:rPr>
            <w:color w:val="0563C1"/>
            <w:u w:val="single"/>
          </w:rPr>
          <w:t>http://ukrstat.gov.ua/metod_polog/metod_doc/2016/240/m_sk_veit.zip</w:t>
        </w:r>
      </w:hyperlink>
    </w:p>
    <w:p w:rsidR="0077552C" w:rsidRPr="0077552C" w:rsidRDefault="0077552C" w:rsidP="0077552C">
      <w:pPr>
        <w:spacing w:after="0" w:line="240" w:lineRule="auto"/>
        <w:jc w:val="both"/>
      </w:pPr>
    </w:p>
    <w:p w:rsidR="0077552C" w:rsidRPr="0077552C" w:rsidRDefault="0077552C" w:rsidP="0077552C">
      <w:pPr>
        <w:spacing w:after="0" w:line="240" w:lineRule="auto"/>
        <w:jc w:val="both"/>
      </w:pPr>
      <w:r w:rsidRPr="0077552C">
        <w:rPr>
          <w:u w:val="single"/>
        </w:rPr>
        <w:t xml:space="preserve">Перегляд даних </w:t>
      </w:r>
    </w:p>
    <w:p w:rsidR="0077552C" w:rsidRPr="0077552C" w:rsidRDefault="0077552C" w:rsidP="0077552C">
      <w:pPr>
        <w:spacing w:after="0" w:line="240" w:lineRule="auto"/>
        <w:jc w:val="both"/>
      </w:pPr>
      <w:r w:rsidRPr="0077552C">
        <w:t xml:space="preserve">Інформація щодо статистики зовнішньої торгівлі товарами оприлюднюється щомісячно та є оперативною. </w:t>
      </w:r>
    </w:p>
    <w:p w:rsidR="0077552C" w:rsidRPr="0077552C" w:rsidRDefault="0077552C" w:rsidP="0077552C">
      <w:pPr>
        <w:spacing w:after="0" w:line="240" w:lineRule="auto"/>
        <w:jc w:val="both"/>
      </w:pPr>
      <w:r w:rsidRPr="0077552C">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77552C" w:rsidRPr="0077552C" w:rsidRDefault="0077552C" w:rsidP="0077552C">
      <w:pPr>
        <w:spacing w:after="0" w:line="240" w:lineRule="auto"/>
        <w:jc w:val="both"/>
        <w:rPr>
          <w:lang w:eastAsia="uk-UA"/>
        </w:rPr>
      </w:pPr>
    </w:p>
    <w:p w:rsidR="0077552C" w:rsidRPr="0077552C" w:rsidRDefault="0077552C" w:rsidP="0077552C">
      <w:pPr>
        <w:spacing w:after="0" w:line="240" w:lineRule="auto"/>
        <w:jc w:val="both"/>
        <w:rPr>
          <w:lang w:eastAsia="uk-UA"/>
        </w:rPr>
      </w:pPr>
      <w:r w:rsidRPr="0077552C">
        <w:rPr>
          <w:u w:val="single"/>
          <w:lang w:eastAsia="uk-UA"/>
        </w:rPr>
        <w:t xml:space="preserve">Розбіжності у даних, які оприлюднюються </w:t>
      </w:r>
      <w:proofErr w:type="spellStart"/>
      <w:r w:rsidRPr="0077552C">
        <w:rPr>
          <w:u w:val="single"/>
          <w:lang w:eastAsia="uk-UA"/>
        </w:rPr>
        <w:t>Держстатом</w:t>
      </w:r>
      <w:proofErr w:type="spellEnd"/>
      <w:r w:rsidRPr="0077552C">
        <w:rPr>
          <w:u w:val="single"/>
          <w:lang w:eastAsia="uk-UA"/>
        </w:rPr>
        <w:t>, ДФС та НБУ</w:t>
      </w:r>
    </w:p>
    <w:p w:rsidR="0077552C" w:rsidRPr="0077552C" w:rsidRDefault="0077552C" w:rsidP="0077552C">
      <w:pPr>
        <w:spacing w:after="0" w:line="240" w:lineRule="auto"/>
        <w:jc w:val="both"/>
        <w:rPr>
          <w:lang w:eastAsia="uk-UA"/>
        </w:rPr>
      </w:pPr>
      <w:r w:rsidRPr="0077552C">
        <w:rPr>
          <w:lang w:eastAsia="uk-UA"/>
        </w:rPr>
        <w:t xml:space="preserve">Роз'яснення </w:t>
      </w:r>
      <w:proofErr w:type="spellStart"/>
      <w:r w:rsidRPr="0077552C">
        <w:rPr>
          <w:lang w:eastAsia="uk-UA"/>
        </w:rPr>
        <w:t>Держстату</w:t>
      </w:r>
      <w:proofErr w:type="spellEnd"/>
      <w:r w:rsidRPr="0077552C">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77552C">
          <w:rPr>
            <w:color w:val="0563C1"/>
            <w:u w:val="single"/>
            <w:lang w:eastAsia="uk-UA"/>
          </w:rPr>
          <w:t>http://ukrstat.gov.ua/metod_polog/metod_doc/2015/roz_zt/roz_zt.zip</w:t>
        </w:r>
      </w:hyperlink>
    </w:p>
    <w:p w:rsidR="00BD6794" w:rsidRPr="0077552C" w:rsidRDefault="00BD6794" w:rsidP="00A3142C">
      <w:pPr>
        <w:spacing w:after="0" w:line="240" w:lineRule="auto"/>
        <w:rPr>
          <w:rFonts w:ascii="Times New Roman" w:eastAsia="Times New Roman" w:hAnsi="Times New Roman"/>
          <w:sz w:val="20"/>
          <w:szCs w:val="20"/>
          <w:lang w:eastAsia="ru-RU"/>
        </w:rPr>
      </w:pPr>
    </w:p>
    <w:p w:rsidR="005532B6" w:rsidRDefault="005532B6" w:rsidP="00A3142C">
      <w:pPr>
        <w:spacing w:after="0" w:line="240" w:lineRule="auto"/>
        <w:rPr>
          <w:rFonts w:eastAsia="Times New Roman"/>
          <w:sz w:val="26"/>
          <w:szCs w:val="26"/>
          <w:lang w:eastAsia="ru-RU"/>
        </w:rPr>
      </w:pPr>
    </w:p>
    <w:p w:rsidR="00B52C22" w:rsidRDefault="00B52C22" w:rsidP="00A3142C">
      <w:pPr>
        <w:spacing w:after="0" w:line="240" w:lineRule="auto"/>
        <w:rPr>
          <w:rFonts w:eastAsia="Times New Roman"/>
          <w:sz w:val="26"/>
          <w:szCs w:val="26"/>
          <w:lang w:eastAsia="ru-RU"/>
        </w:rPr>
      </w:pPr>
    </w:p>
    <w:p w:rsidR="006A2F0D" w:rsidRDefault="006A2F0D" w:rsidP="00A3142C">
      <w:pPr>
        <w:spacing w:after="0" w:line="240" w:lineRule="auto"/>
        <w:rPr>
          <w:rFonts w:eastAsia="Times New Roman"/>
          <w:sz w:val="26"/>
          <w:szCs w:val="26"/>
          <w:lang w:eastAsia="ru-RU"/>
        </w:rPr>
      </w:pPr>
    </w:p>
    <w:p w:rsidR="00521ED9" w:rsidRDefault="00521ED9" w:rsidP="00A3142C">
      <w:pPr>
        <w:spacing w:after="0" w:line="240" w:lineRule="auto"/>
        <w:rPr>
          <w:rFonts w:eastAsia="Times New Roman"/>
          <w:sz w:val="26"/>
          <w:szCs w:val="26"/>
          <w:lang w:eastAsia="ru-RU"/>
        </w:rPr>
      </w:pPr>
    </w:p>
    <w:p w:rsidR="005D5B8E" w:rsidRDefault="005D5B8E" w:rsidP="00A3142C">
      <w:pPr>
        <w:spacing w:after="0" w:line="240" w:lineRule="auto"/>
        <w:rPr>
          <w:rFonts w:eastAsia="Times New Roman"/>
          <w:sz w:val="26"/>
          <w:szCs w:val="26"/>
          <w:lang w:eastAsia="ru-RU"/>
        </w:rPr>
      </w:pPr>
    </w:p>
    <w:p w:rsidR="00D77F5E" w:rsidRDefault="00D77F5E" w:rsidP="00A3142C">
      <w:pPr>
        <w:spacing w:after="0" w:line="240" w:lineRule="auto"/>
        <w:rPr>
          <w:rFonts w:eastAsia="Times New Roman"/>
          <w:sz w:val="26"/>
          <w:szCs w:val="26"/>
          <w:lang w:eastAsia="ru-RU"/>
        </w:rPr>
      </w:pPr>
    </w:p>
    <w:p w:rsidR="00A3142C" w:rsidRPr="00A3142C" w:rsidRDefault="00A3142C" w:rsidP="00A3142C">
      <w:pPr>
        <w:keepNext/>
        <w:spacing w:after="0" w:line="240" w:lineRule="exact"/>
        <w:outlineLvl w:val="3"/>
        <w:rPr>
          <w:rFonts w:eastAsia="Times New Roman"/>
          <w:color w:val="000000"/>
          <w:sz w:val="20"/>
          <w:szCs w:val="24"/>
          <w:lang w:eastAsia="ru-RU"/>
        </w:rPr>
      </w:pPr>
      <w:r w:rsidRPr="00A3142C">
        <w:rPr>
          <w:rFonts w:eastAsia="Times New Roman"/>
          <w:color w:val="000000"/>
          <w:sz w:val="20"/>
          <w:szCs w:val="24"/>
          <w:lang w:eastAsia="ru-RU"/>
        </w:rPr>
        <w:t xml:space="preserve">Довідка: </w:t>
      </w:r>
      <w:proofErr w:type="spellStart"/>
      <w:r w:rsidRPr="00A3142C">
        <w:rPr>
          <w:rFonts w:eastAsia="Times New Roman"/>
          <w:color w:val="000000"/>
          <w:sz w:val="20"/>
          <w:szCs w:val="24"/>
          <w:lang w:eastAsia="ru-RU"/>
        </w:rPr>
        <w:t>тел</w:t>
      </w:r>
      <w:proofErr w:type="spellEnd"/>
      <w:r w:rsidRPr="00A3142C">
        <w:rPr>
          <w:rFonts w:eastAsia="Times New Roman"/>
          <w:color w:val="000000"/>
          <w:sz w:val="20"/>
          <w:szCs w:val="24"/>
          <w:lang w:eastAsia="ru-RU"/>
        </w:rPr>
        <w:t xml:space="preserve">. </w:t>
      </w:r>
      <w:r w:rsidRPr="00375DAA">
        <w:rPr>
          <w:rFonts w:eastAsia="Times New Roman"/>
          <w:color w:val="000000"/>
          <w:sz w:val="20"/>
          <w:szCs w:val="24"/>
          <w:lang w:val="ru-RU" w:eastAsia="ru-RU"/>
        </w:rPr>
        <w:t xml:space="preserve">(0432) </w:t>
      </w:r>
      <w:r w:rsidRPr="00A3142C">
        <w:rPr>
          <w:rFonts w:eastAsia="Times New Roman"/>
          <w:color w:val="000000"/>
          <w:sz w:val="20"/>
          <w:szCs w:val="24"/>
          <w:lang w:eastAsia="ru-RU"/>
        </w:rPr>
        <w:t xml:space="preserve">52 57 </w:t>
      </w:r>
      <w:r w:rsidRPr="00375DAA">
        <w:rPr>
          <w:rFonts w:eastAsia="Times New Roman"/>
          <w:color w:val="000000"/>
          <w:sz w:val="20"/>
          <w:szCs w:val="24"/>
          <w:lang w:val="ru-RU" w:eastAsia="ru-RU"/>
        </w:rPr>
        <w:t>7</w:t>
      </w:r>
      <w:r w:rsidR="001F6710" w:rsidRPr="000F2465">
        <w:rPr>
          <w:rFonts w:eastAsia="Times New Roman"/>
          <w:color w:val="000000"/>
          <w:sz w:val="20"/>
          <w:szCs w:val="24"/>
          <w:lang w:val="ru-RU" w:eastAsia="ru-RU"/>
        </w:rPr>
        <w:t>5</w:t>
      </w:r>
      <w:r w:rsidRPr="00A3142C">
        <w:rPr>
          <w:rFonts w:eastAsia="Times New Roman"/>
          <w:color w:val="000000"/>
          <w:sz w:val="20"/>
          <w:szCs w:val="24"/>
          <w:lang w:eastAsia="ru-RU"/>
        </w:rPr>
        <w:t xml:space="preserve">, </w:t>
      </w:r>
      <w:r w:rsidRPr="00A3142C">
        <w:rPr>
          <w:rFonts w:eastAsia="Times New Roman"/>
          <w:color w:val="000000"/>
          <w:sz w:val="20"/>
          <w:szCs w:val="20"/>
          <w:lang w:val="en-US" w:eastAsia="ru-RU"/>
        </w:rPr>
        <w:t>e</w:t>
      </w:r>
      <w:r w:rsidRPr="00375DAA">
        <w:rPr>
          <w:rFonts w:eastAsia="Times New Roman"/>
          <w:color w:val="000000"/>
          <w:sz w:val="20"/>
          <w:szCs w:val="20"/>
          <w:lang w:val="ru-RU" w:eastAsia="ru-RU"/>
        </w:rPr>
        <w:t>-</w:t>
      </w:r>
      <w:r w:rsidRPr="00A3142C">
        <w:rPr>
          <w:rFonts w:eastAsia="Times New Roman"/>
          <w:color w:val="000000"/>
          <w:sz w:val="20"/>
          <w:szCs w:val="20"/>
          <w:lang w:val="en-US" w:eastAsia="ru-RU"/>
        </w:rPr>
        <w:t>mail</w:t>
      </w:r>
      <w:r w:rsidRPr="00375DAA">
        <w:rPr>
          <w:rFonts w:eastAsia="Times New Roman"/>
          <w:color w:val="000000"/>
          <w:sz w:val="20"/>
          <w:szCs w:val="20"/>
          <w:lang w:val="ru-RU" w:eastAsia="ru-RU"/>
        </w:rPr>
        <w:t>:</w:t>
      </w:r>
      <w:r w:rsidRPr="00A3142C">
        <w:rPr>
          <w:rFonts w:eastAsia="Times New Roman"/>
          <w:color w:val="000000"/>
          <w:sz w:val="20"/>
          <w:szCs w:val="20"/>
          <w:lang w:eastAsia="ru-RU"/>
        </w:rPr>
        <w:t xml:space="preserve"> </w:t>
      </w:r>
      <w:proofErr w:type="spellStart"/>
      <w:r w:rsidR="00654E90">
        <w:rPr>
          <w:rFonts w:eastAsia="Times New Roman"/>
          <w:color w:val="000000"/>
          <w:sz w:val="20"/>
          <w:szCs w:val="20"/>
          <w:lang w:val="en-US" w:eastAsia="ru-RU"/>
        </w:rPr>
        <w:t>vinstat</w:t>
      </w:r>
      <w:proofErr w:type="spellEnd"/>
      <w:r w:rsidRPr="00A3142C">
        <w:rPr>
          <w:rFonts w:eastAsia="Times New Roman"/>
          <w:color w:val="000000"/>
          <w:sz w:val="20"/>
          <w:szCs w:val="20"/>
          <w:lang w:eastAsia="ru-RU"/>
        </w:rPr>
        <w:t>@vn.ukrstat.gov.ua</w:t>
      </w:r>
    </w:p>
    <w:p w:rsidR="00A3142C" w:rsidRPr="00A3142C" w:rsidRDefault="00A3142C" w:rsidP="00A3142C">
      <w:pPr>
        <w:spacing w:after="0" w:line="240" w:lineRule="auto"/>
        <w:rPr>
          <w:rFonts w:eastAsia="Times New Roman"/>
          <w:sz w:val="20"/>
          <w:szCs w:val="20"/>
          <w:lang w:eastAsia="ru-RU"/>
        </w:rPr>
      </w:pPr>
      <w:r w:rsidRPr="00A3142C">
        <w:rPr>
          <w:rFonts w:eastAsia="Times New Roman"/>
          <w:sz w:val="20"/>
          <w:szCs w:val="20"/>
          <w:lang w:eastAsia="ru-RU"/>
        </w:rPr>
        <w:t>Більше інформації:</w:t>
      </w:r>
      <w:r w:rsidRPr="00A3142C">
        <w:rPr>
          <w:rFonts w:eastAsia="Times New Roman"/>
          <w:sz w:val="20"/>
          <w:szCs w:val="20"/>
          <w:lang w:val="ru-RU" w:eastAsia="ru-RU"/>
        </w:rPr>
        <w:t xml:space="preserve"> </w:t>
      </w:r>
      <w:hyperlink r:id="rId16" w:history="1">
        <w:r w:rsidRPr="00A3142C">
          <w:rPr>
            <w:rFonts w:eastAsia="Times New Roman"/>
            <w:color w:val="0000FF"/>
            <w:sz w:val="20"/>
            <w:szCs w:val="20"/>
            <w:u w:val="single"/>
            <w:lang w:val="ru-RU" w:eastAsia="ru-RU"/>
          </w:rPr>
          <w:t>http://www.vn.ukrstat.gov.ua/index.php/statistical-information.html</w:t>
        </w:r>
      </w:hyperlink>
      <w:r w:rsidRPr="00A3142C">
        <w:rPr>
          <w:rFonts w:eastAsia="Times New Roman"/>
          <w:sz w:val="20"/>
          <w:szCs w:val="20"/>
          <w:u w:val="single"/>
          <w:lang w:eastAsia="ru-RU"/>
        </w:rPr>
        <w:t xml:space="preserve">  </w:t>
      </w:r>
    </w:p>
    <w:p w:rsidR="00A3142C" w:rsidRPr="00375DAA" w:rsidRDefault="00A3142C" w:rsidP="00A3142C">
      <w:pPr>
        <w:spacing w:after="0" w:line="240" w:lineRule="auto"/>
        <w:rPr>
          <w:rFonts w:eastAsia="Times New Roman"/>
          <w:sz w:val="20"/>
          <w:szCs w:val="20"/>
          <w:lang w:val="ru-RU" w:eastAsia="ru-RU"/>
        </w:rPr>
      </w:pPr>
      <w:r w:rsidRPr="00A3142C">
        <w:rPr>
          <w:rFonts w:eastAsia="Times New Roman"/>
          <w:sz w:val="20"/>
          <w:szCs w:val="20"/>
          <w:lang w:val="ru-RU" w:eastAsia="ru-RU"/>
        </w:rPr>
        <w:t xml:space="preserve">© </w:t>
      </w:r>
      <w:r w:rsidRPr="00A3142C">
        <w:rPr>
          <w:rFonts w:eastAsia="Times New Roman"/>
          <w:sz w:val="20"/>
          <w:szCs w:val="20"/>
          <w:lang w:eastAsia="ru-RU"/>
        </w:rPr>
        <w:t>Головне управління статистики у Вінницькій області, 20</w:t>
      </w:r>
      <w:r w:rsidR="00375DAA" w:rsidRPr="00375DAA">
        <w:rPr>
          <w:rFonts w:eastAsia="Times New Roman"/>
          <w:sz w:val="20"/>
          <w:szCs w:val="20"/>
          <w:lang w:val="ru-RU" w:eastAsia="ru-RU"/>
        </w:rPr>
        <w:t>20</w:t>
      </w:r>
    </w:p>
    <w:p w:rsidR="005D5B8E" w:rsidRDefault="005D5B8E" w:rsidP="00E46928">
      <w:pPr>
        <w:spacing w:after="0" w:line="240" w:lineRule="auto"/>
        <w:jc w:val="right"/>
        <w:rPr>
          <w:rFonts w:eastAsia="Times New Roman"/>
          <w:sz w:val="24"/>
          <w:szCs w:val="24"/>
          <w:lang w:eastAsia="ru-RU"/>
        </w:rPr>
      </w:pPr>
    </w:p>
    <w:p w:rsidR="005D5B8E" w:rsidRDefault="005D5B8E" w:rsidP="00E46928">
      <w:pPr>
        <w:spacing w:after="0" w:line="240" w:lineRule="auto"/>
        <w:jc w:val="right"/>
        <w:rPr>
          <w:rFonts w:eastAsia="Times New Roman"/>
          <w:sz w:val="24"/>
          <w:szCs w:val="24"/>
          <w:lang w:eastAsia="ru-RU"/>
        </w:rPr>
      </w:pPr>
    </w:p>
    <w:p w:rsidR="00E46928" w:rsidRPr="00A3142C" w:rsidRDefault="00E46928" w:rsidP="00E46928">
      <w:pPr>
        <w:spacing w:after="0" w:line="240" w:lineRule="auto"/>
        <w:jc w:val="right"/>
        <w:rPr>
          <w:rFonts w:eastAsia="Times New Roman"/>
          <w:sz w:val="24"/>
          <w:szCs w:val="24"/>
          <w:lang w:eastAsia="ru-RU"/>
        </w:rPr>
      </w:pPr>
      <w:r w:rsidRPr="00A3142C">
        <w:rPr>
          <w:rFonts w:eastAsia="Times New Roman"/>
          <w:sz w:val="24"/>
          <w:szCs w:val="24"/>
          <w:lang w:eastAsia="ru-RU"/>
        </w:rPr>
        <w:t>Додаток 1</w:t>
      </w:r>
    </w:p>
    <w:p w:rsidR="00E46928" w:rsidRPr="00187623" w:rsidRDefault="00E46928" w:rsidP="00E46928">
      <w:pPr>
        <w:spacing w:after="0" w:line="240" w:lineRule="auto"/>
        <w:jc w:val="center"/>
        <w:rPr>
          <w:rFonts w:eastAsia="Times New Roman"/>
          <w:b/>
          <w:sz w:val="24"/>
          <w:szCs w:val="24"/>
          <w:lang w:eastAsia="ru-RU"/>
        </w:rPr>
      </w:pPr>
      <w:r w:rsidRPr="00187623">
        <w:rPr>
          <w:rFonts w:eastAsia="Times New Roman"/>
          <w:b/>
          <w:sz w:val="24"/>
          <w:szCs w:val="24"/>
          <w:lang w:eastAsia="ru-RU"/>
        </w:rPr>
        <w:t xml:space="preserve">Географічна структура зовнішньої торгівлі товарами у </w:t>
      </w:r>
      <w:r w:rsidR="00187623" w:rsidRPr="00187623">
        <w:rPr>
          <w:rFonts w:eastAsia="Times New Roman"/>
          <w:b/>
          <w:sz w:val="24"/>
          <w:szCs w:val="24"/>
          <w:lang w:eastAsia="ru-RU"/>
        </w:rPr>
        <w:t xml:space="preserve">січні </w:t>
      </w:r>
      <w:r w:rsidR="00CA5C29" w:rsidRPr="00187623">
        <w:rPr>
          <w:rFonts w:eastAsia="Times New Roman"/>
          <w:b/>
          <w:sz w:val="24"/>
          <w:szCs w:val="24"/>
          <w:lang w:eastAsia="ru-RU"/>
        </w:rPr>
        <w:t>20</w:t>
      </w:r>
      <w:r w:rsidR="00187623" w:rsidRPr="00187623">
        <w:rPr>
          <w:rFonts w:eastAsia="Times New Roman"/>
          <w:b/>
          <w:sz w:val="24"/>
          <w:szCs w:val="24"/>
          <w:lang w:eastAsia="ru-RU"/>
        </w:rPr>
        <w:t>20</w:t>
      </w:r>
      <w:r w:rsidR="00CA5C29" w:rsidRPr="00187623">
        <w:rPr>
          <w:rFonts w:eastAsia="Times New Roman"/>
          <w:b/>
          <w:sz w:val="24"/>
          <w:szCs w:val="24"/>
          <w:lang w:eastAsia="ru-RU"/>
        </w:rPr>
        <w:t xml:space="preserve"> ро</w:t>
      </w:r>
      <w:r w:rsidR="00187623" w:rsidRPr="00187623">
        <w:rPr>
          <w:rFonts w:eastAsia="Times New Roman"/>
          <w:b/>
          <w:sz w:val="24"/>
          <w:szCs w:val="24"/>
          <w:lang w:eastAsia="ru-RU"/>
        </w:rPr>
        <w:t>ку</w:t>
      </w:r>
    </w:p>
    <w:p w:rsidR="00E46928" w:rsidRPr="00536F9D" w:rsidRDefault="00E46928" w:rsidP="00E46928">
      <w:pPr>
        <w:spacing w:after="0" w:line="240" w:lineRule="auto"/>
        <w:rPr>
          <w:rFonts w:eastAsia="Times New Roman"/>
          <w:color w:val="FF0000"/>
          <w:sz w:val="16"/>
          <w:szCs w:val="16"/>
          <w:lang w:eastAsia="ru-RU"/>
        </w:rPr>
      </w:pPr>
    </w:p>
    <w:tbl>
      <w:tblPr>
        <w:tblOverlap w:val="never"/>
        <w:tblW w:w="9609" w:type="dxa"/>
        <w:tblInd w:w="10" w:type="dxa"/>
        <w:tblLayout w:type="fixed"/>
        <w:tblCellMar>
          <w:left w:w="10" w:type="dxa"/>
          <w:right w:w="10" w:type="dxa"/>
        </w:tblCellMar>
        <w:tblLook w:val="04A0" w:firstRow="1" w:lastRow="0" w:firstColumn="1" w:lastColumn="0" w:noHBand="0" w:noVBand="1"/>
      </w:tblPr>
      <w:tblGrid>
        <w:gridCol w:w="2694"/>
        <w:gridCol w:w="992"/>
        <w:gridCol w:w="977"/>
        <w:gridCol w:w="992"/>
        <w:gridCol w:w="992"/>
        <w:gridCol w:w="978"/>
        <w:gridCol w:w="1007"/>
        <w:gridCol w:w="977"/>
      </w:tblGrid>
      <w:tr w:rsidR="00536F9D" w:rsidRPr="00536F9D" w:rsidTr="005D5B8E">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536F9D" w:rsidRDefault="00E46928" w:rsidP="007C69A5">
            <w:pPr>
              <w:spacing w:after="0" w:line="240" w:lineRule="auto"/>
              <w:rPr>
                <w:rFonts w:eastAsia="Times New Roman"/>
                <w:color w:val="FF0000"/>
                <w:lang w:val="ru-RU" w:eastAsia="ru-RU"/>
              </w:rPr>
            </w:pPr>
          </w:p>
        </w:tc>
        <w:tc>
          <w:tcPr>
            <w:tcW w:w="296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958DC" w:rsidRDefault="00E46928" w:rsidP="007C69A5">
            <w:pPr>
              <w:widowControl w:val="0"/>
              <w:spacing w:after="0" w:line="210" w:lineRule="exact"/>
              <w:jc w:val="center"/>
              <w:rPr>
                <w:rFonts w:cs="Calibri"/>
                <w:lang w:eastAsia="uk-UA" w:bidi="uk-UA"/>
              </w:rPr>
            </w:pPr>
            <w:r w:rsidRPr="001958DC">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1958DC" w:rsidRDefault="00E46928" w:rsidP="007C69A5">
            <w:pPr>
              <w:widowControl w:val="0"/>
              <w:shd w:val="clear" w:color="auto" w:fill="FFFFFF"/>
              <w:spacing w:after="0" w:line="210" w:lineRule="exact"/>
              <w:jc w:val="center"/>
              <w:rPr>
                <w:rFonts w:cs="Calibri"/>
                <w:lang w:eastAsia="uk-UA" w:bidi="uk-UA"/>
              </w:rPr>
            </w:pPr>
            <w:r w:rsidRPr="001958DC">
              <w:rPr>
                <w:rFonts w:cs="Calibri"/>
                <w:lang w:eastAsia="uk-UA" w:bidi="uk-UA"/>
              </w:rPr>
              <w:t>Імпорт</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6F9D" w:rsidRDefault="00E46928" w:rsidP="007C69A5">
            <w:pPr>
              <w:widowControl w:val="0"/>
              <w:shd w:val="clear" w:color="auto" w:fill="FFFFFF"/>
              <w:spacing w:after="0" w:line="210" w:lineRule="exact"/>
              <w:jc w:val="center"/>
              <w:rPr>
                <w:color w:val="FF0000"/>
                <w:lang w:eastAsia="uk-UA"/>
              </w:rPr>
            </w:pPr>
            <w:r w:rsidRPr="001958DC">
              <w:rPr>
                <w:rFonts w:cs="Calibri"/>
                <w:lang w:eastAsia="uk-UA" w:bidi="uk-UA"/>
              </w:rPr>
              <w:t>Сальдо</w:t>
            </w:r>
          </w:p>
        </w:tc>
      </w:tr>
      <w:tr w:rsidR="00536F9D" w:rsidRPr="00536F9D" w:rsidTr="005D5B8E">
        <w:trPr>
          <w:trHeight w:val="552"/>
        </w:trPr>
        <w:tc>
          <w:tcPr>
            <w:tcW w:w="2694" w:type="dxa"/>
            <w:vMerge/>
            <w:tcBorders>
              <w:left w:val="single" w:sz="4" w:space="0" w:color="auto"/>
              <w:bottom w:val="single" w:sz="4" w:space="0" w:color="auto"/>
            </w:tcBorders>
            <w:shd w:val="clear" w:color="auto" w:fill="FFFFFF"/>
          </w:tcPr>
          <w:p w:rsidR="00E46928" w:rsidRPr="00536F9D"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1958DC" w:rsidRDefault="00E46928" w:rsidP="007C69A5">
            <w:pPr>
              <w:widowControl w:val="0"/>
              <w:spacing w:after="0" w:line="240" w:lineRule="auto"/>
              <w:jc w:val="center"/>
              <w:rPr>
                <w:rFonts w:cs="Calibri"/>
                <w:lang w:eastAsia="uk-UA" w:bidi="uk-UA"/>
              </w:rPr>
            </w:pPr>
            <w:proofErr w:type="spellStart"/>
            <w:r w:rsidRPr="001958DC">
              <w:rPr>
                <w:rFonts w:cs="Calibri"/>
                <w:lang w:eastAsia="uk-UA" w:bidi="uk-UA"/>
              </w:rPr>
              <w:t>тис.дол</w:t>
            </w:r>
            <w:proofErr w:type="spellEnd"/>
            <w:r w:rsidRPr="001958DC">
              <w:rPr>
                <w:rFonts w:cs="Calibri"/>
                <w:lang w:eastAsia="uk-UA" w:bidi="uk-UA"/>
              </w:rPr>
              <w:t>.</w:t>
            </w:r>
          </w:p>
          <w:p w:rsidR="00E46928" w:rsidRPr="00536F9D" w:rsidRDefault="00E46928" w:rsidP="007C69A5">
            <w:pPr>
              <w:widowControl w:val="0"/>
              <w:spacing w:after="0" w:line="240" w:lineRule="auto"/>
              <w:jc w:val="center"/>
              <w:rPr>
                <w:color w:val="FF0000"/>
                <w:lang w:eastAsia="uk-UA"/>
              </w:rPr>
            </w:pPr>
            <w:r w:rsidRPr="001958DC">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1958DC" w:rsidRDefault="00E46928" w:rsidP="007C69A5">
            <w:pPr>
              <w:widowControl w:val="0"/>
              <w:spacing w:after="0" w:line="240" w:lineRule="auto"/>
              <w:jc w:val="center"/>
              <w:rPr>
                <w:rFonts w:cs="Calibri"/>
                <w:lang w:eastAsia="uk-UA" w:bidi="uk-UA"/>
              </w:rPr>
            </w:pPr>
            <w:r w:rsidRPr="001958DC">
              <w:rPr>
                <w:rFonts w:cs="Calibri"/>
                <w:lang w:eastAsia="uk-UA" w:bidi="uk-UA"/>
              </w:rPr>
              <w:t xml:space="preserve">у % до </w:t>
            </w:r>
          </w:p>
          <w:p w:rsidR="00E46928" w:rsidRPr="001958DC" w:rsidRDefault="005511B4" w:rsidP="005511B4">
            <w:pPr>
              <w:widowControl w:val="0"/>
              <w:spacing w:after="0" w:line="240" w:lineRule="auto"/>
              <w:jc w:val="center"/>
              <w:rPr>
                <w:lang w:eastAsia="uk-UA"/>
              </w:rPr>
            </w:pPr>
            <w:r w:rsidRPr="001958DC">
              <w:rPr>
                <w:rFonts w:cs="Calibri"/>
                <w:lang w:eastAsia="uk-UA" w:bidi="uk-UA"/>
              </w:rPr>
              <w:t xml:space="preserve">січня </w:t>
            </w:r>
            <w:r w:rsidR="00E46928" w:rsidRPr="001958DC">
              <w:rPr>
                <w:rFonts w:cs="Calibri"/>
                <w:lang w:eastAsia="uk-UA" w:bidi="uk-UA"/>
              </w:rPr>
              <w:t>201</w:t>
            </w:r>
            <w:r w:rsidRPr="001958DC">
              <w:rPr>
                <w:rFonts w:cs="Calibri"/>
                <w:lang w:eastAsia="uk-UA" w:bidi="uk-UA"/>
              </w:rPr>
              <w:t>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958DC" w:rsidRDefault="00E46928" w:rsidP="007C69A5">
            <w:pPr>
              <w:widowControl w:val="0"/>
              <w:spacing w:after="0" w:line="240" w:lineRule="auto"/>
              <w:jc w:val="center"/>
              <w:rPr>
                <w:rFonts w:cs="Calibri"/>
                <w:lang w:eastAsia="uk-UA" w:bidi="uk-UA"/>
              </w:rPr>
            </w:pPr>
            <w:r w:rsidRPr="001958DC">
              <w:rPr>
                <w:rFonts w:cs="Calibri"/>
                <w:lang w:eastAsia="uk-UA" w:bidi="uk-UA"/>
              </w:rPr>
              <w:t xml:space="preserve">у % до </w:t>
            </w:r>
            <w:proofErr w:type="spellStart"/>
            <w:r w:rsidRPr="001958DC">
              <w:rPr>
                <w:rFonts w:cs="Calibri"/>
                <w:lang w:eastAsia="uk-UA" w:bidi="uk-UA"/>
              </w:rPr>
              <w:t>загаль</w:t>
            </w:r>
            <w:proofErr w:type="spellEnd"/>
            <w:r w:rsidRPr="001958DC">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1958DC" w:rsidRDefault="00E46928" w:rsidP="007C69A5">
            <w:pPr>
              <w:widowControl w:val="0"/>
              <w:spacing w:after="0" w:line="240" w:lineRule="auto"/>
              <w:jc w:val="center"/>
              <w:rPr>
                <w:lang w:eastAsia="uk-UA"/>
              </w:rPr>
            </w:pPr>
            <w:proofErr w:type="spellStart"/>
            <w:r w:rsidRPr="001958DC">
              <w:rPr>
                <w:rFonts w:cs="Calibri"/>
                <w:lang w:eastAsia="uk-UA" w:bidi="uk-UA"/>
              </w:rPr>
              <w:t>тис.дол</w:t>
            </w:r>
            <w:proofErr w:type="spellEnd"/>
            <w:r w:rsidRPr="001958DC">
              <w:rPr>
                <w:rFonts w:cs="Calibri"/>
                <w:lang w:eastAsia="uk-UA" w:bidi="uk-UA"/>
              </w:rPr>
              <w:t>.</w:t>
            </w:r>
          </w:p>
          <w:p w:rsidR="00E46928" w:rsidRPr="001958DC" w:rsidRDefault="00E46928" w:rsidP="007C69A5">
            <w:pPr>
              <w:widowControl w:val="0"/>
              <w:spacing w:after="0" w:line="240" w:lineRule="auto"/>
              <w:jc w:val="center"/>
              <w:rPr>
                <w:lang w:eastAsia="uk-UA"/>
              </w:rPr>
            </w:pPr>
            <w:r w:rsidRPr="001958DC">
              <w:rPr>
                <w:rFonts w:cs="Calibri"/>
                <w:lang w:val="ru-RU" w:eastAsia="ru-RU" w:bidi="ru-RU"/>
              </w:rPr>
              <w:t>США</w:t>
            </w:r>
          </w:p>
        </w:tc>
        <w:tc>
          <w:tcPr>
            <w:tcW w:w="978" w:type="dxa"/>
            <w:tcBorders>
              <w:top w:val="single" w:sz="4" w:space="0" w:color="auto"/>
              <w:left w:val="single" w:sz="4" w:space="0" w:color="auto"/>
              <w:bottom w:val="single" w:sz="4" w:space="0" w:color="auto"/>
            </w:tcBorders>
            <w:shd w:val="clear" w:color="auto" w:fill="FFFFFF"/>
            <w:vAlign w:val="center"/>
          </w:tcPr>
          <w:p w:rsidR="00CA5C29" w:rsidRPr="001958DC" w:rsidRDefault="00CA5C29" w:rsidP="00CA5C29">
            <w:pPr>
              <w:widowControl w:val="0"/>
              <w:spacing w:after="0" w:line="240" w:lineRule="auto"/>
              <w:jc w:val="center"/>
              <w:rPr>
                <w:rFonts w:cs="Calibri"/>
                <w:lang w:eastAsia="uk-UA" w:bidi="uk-UA"/>
              </w:rPr>
            </w:pPr>
            <w:r w:rsidRPr="001958DC">
              <w:rPr>
                <w:rFonts w:cs="Calibri"/>
                <w:lang w:eastAsia="uk-UA" w:bidi="uk-UA"/>
              </w:rPr>
              <w:t xml:space="preserve">у % до </w:t>
            </w:r>
          </w:p>
          <w:p w:rsidR="00E46928" w:rsidRPr="001958DC" w:rsidRDefault="005511B4" w:rsidP="00CA5C29">
            <w:pPr>
              <w:widowControl w:val="0"/>
              <w:spacing w:after="0" w:line="240" w:lineRule="auto"/>
              <w:jc w:val="center"/>
              <w:rPr>
                <w:lang w:eastAsia="uk-UA"/>
              </w:rPr>
            </w:pPr>
            <w:r w:rsidRPr="001958DC">
              <w:rPr>
                <w:rFonts w:cs="Calibri"/>
                <w:lang w:eastAsia="uk-UA" w:bidi="uk-UA"/>
              </w:rPr>
              <w:t>січня 2019</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958DC" w:rsidRDefault="00E46928" w:rsidP="007C69A5">
            <w:pPr>
              <w:widowControl w:val="0"/>
              <w:spacing w:after="0" w:line="240" w:lineRule="auto"/>
              <w:jc w:val="center"/>
              <w:rPr>
                <w:rFonts w:cs="Calibri"/>
                <w:lang w:eastAsia="uk-UA" w:bidi="uk-UA"/>
              </w:rPr>
            </w:pPr>
            <w:r w:rsidRPr="001958DC">
              <w:rPr>
                <w:rFonts w:cs="Calibri"/>
                <w:lang w:eastAsia="uk-UA" w:bidi="uk-UA"/>
              </w:rPr>
              <w:t xml:space="preserve">у % до </w:t>
            </w:r>
            <w:proofErr w:type="spellStart"/>
            <w:r w:rsidRPr="001958DC">
              <w:rPr>
                <w:rFonts w:cs="Calibri"/>
                <w:lang w:eastAsia="uk-UA" w:bidi="uk-UA"/>
              </w:rPr>
              <w:t>загаль</w:t>
            </w:r>
            <w:proofErr w:type="spellEnd"/>
            <w:r w:rsidRPr="001958DC">
              <w:rPr>
                <w:rFonts w:cs="Calibri"/>
                <w:lang w:eastAsia="uk-UA" w:bidi="uk-UA"/>
              </w:rPr>
              <w:t>-ного обсягу</w:t>
            </w:r>
          </w:p>
        </w:tc>
        <w:tc>
          <w:tcPr>
            <w:tcW w:w="977" w:type="dxa"/>
            <w:vMerge/>
            <w:tcBorders>
              <w:left w:val="single" w:sz="4" w:space="0" w:color="auto"/>
              <w:bottom w:val="single" w:sz="4" w:space="0" w:color="auto"/>
              <w:right w:val="single" w:sz="4" w:space="0" w:color="auto"/>
            </w:tcBorders>
            <w:shd w:val="clear" w:color="auto" w:fill="FFFFFF"/>
          </w:tcPr>
          <w:p w:rsidR="00E46928" w:rsidRPr="00536F9D" w:rsidRDefault="00E46928" w:rsidP="007C69A5">
            <w:pPr>
              <w:widowControl w:val="0"/>
              <w:spacing w:after="0" w:line="210" w:lineRule="exact"/>
              <w:rPr>
                <w:color w:val="FF0000"/>
                <w:lang w:eastAsia="uk-UA"/>
              </w:rPr>
            </w:pPr>
          </w:p>
        </w:tc>
      </w:tr>
      <w:tr w:rsidR="00A473FA" w:rsidRPr="00536F9D" w:rsidTr="005D5B8E">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A473FA">
            <w:pPr>
              <w:spacing w:before="120" w:after="0" w:line="240" w:lineRule="auto"/>
              <w:rPr>
                <w:rFonts w:cs="Calibri"/>
                <w:b/>
                <w:lang w:eastAsia="uk-UA" w:bidi="uk-UA"/>
              </w:rPr>
            </w:pPr>
            <w:r w:rsidRPr="001958DC">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b/>
              </w:rPr>
            </w:pPr>
            <w:r w:rsidRPr="00DC167A">
              <w:rPr>
                <w:rFonts w:asciiTheme="minorHAnsi" w:hAnsiTheme="minorHAnsi"/>
                <w:b/>
              </w:rPr>
              <w:t>175547,8</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b/>
              </w:rPr>
            </w:pPr>
            <w:r w:rsidRPr="00DC167A">
              <w:rPr>
                <w:rFonts w:asciiTheme="minorHAnsi" w:hAnsiTheme="minorHAnsi"/>
                <w:b/>
              </w:rPr>
              <w:t>166,1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b/>
                <w:color w:val="FF0000"/>
              </w:rPr>
            </w:pPr>
            <w:r w:rsidRPr="00DC167A">
              <w:rPr>
                <w:rFonts w:asciiTheme="minorHAnsi" w:hAnsiTheme="minorHAnsi"/>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b/>
              </w:rPr>
            </w:pPr>
            <w:r w:rsidRPr="00DC167A">
              <w:rPr>
                <w:rFonts w:asciiTheme="minorHAnsi" w:hAnsiTheme="minorHAnsi"/>
                <w:b/>
              </w:rPr>
              <w:t>34619,9</w:t>
            </w:r>
          </w:p>
        </w:tc>
        <w:tc>
          <w:tcPr>
            <w:tcW w:w="978" w:type="dxa"/>
            <w:tcBorders>
              <w:top w:val="single"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b/>
              </w:rPr>
            </w:pPr>
            <w:r w:rsidRPr="00DC167A">
              <w:rPr>
                <w:rFonts w:asciiTheme="minorHAnsi" w:hAnsiTheme="minorHAnsi"/>
                <w:b/>
              </w:rPr>
              <w:t>88,7</w:t>
            </w:r>
          </w:p>
        </w:tc>
        <w:tc>
          <w:tcPr>
            <w:tcW w:w="1007" w:type="dxa"/>
            <w:tcBorders>
              <w:top w:val="single"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b/>
              </w:rPr>
            </w:pPr>
            <w:r w:rsidRPr="00DC167A">
              <w:rPr>
                <w:rFonts w:asciiTheme="minorHAnsi" w:hAnsiTheme="minorHAnsi"/>
                <w:b/>
              </w:rPr>
              <w:t>100,0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A473FA" w:rsidRPr="00DC167A" w:rsidRDefault="00F00D86" w:rsidP="00DC167A">
            <w:pPr>
              <w:spacing w:after="0" w:line="240" w:lineRule="auto"/>
              <w:jc w:val="right"/>
              <w:rPr>
                <w:rFonts w:asciiTheme="minorHAnsi" w:hAnsiTheme="minorHAnsi"/>
                <w:b/>
              </w:rPr>
            </w:pPr>
            <w:r w:rsidRPr="00DC167A">
              <w:rPr>
                <w:rFonts w:asciiTheme="minorHAnsi" w:hAnsiTheme="minorHAnsi"/>
                <w:b/>
              </w:rPr>
              <w:t>140927,9</w:t>
            </w:r>
          </w:p>
        </w:tc>
      </w:tr>
      <w:tr w:rsidR="00536F9D" w:rsidRPr="00536F9D" w:rsidTr="005D5B8E">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958DC" w:rsidRDefault="007034C5" w:rsidP="00A01F43">
            <w:pPr>
              <w:spacing w:after="0" w:line="240" w:lineRule="auto"/>
              <w:rPr>
                <w:rFonts w:cs="Calibri"/>
                <w:lang w:eastAsia="uk-UA" w:bidi="uk-UA"/>
              </w:rPr>
            </w:pPr>
            <w:r w:rsidRPr="001958DC">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C167A" w:rsidRDefault="007034C5" w:rsidP="00DC167A">
            <w:pPr>
              <w:spacing w:after="0" w:line="240" w:lineRule="auto"/>
              <w:jc w:val="right"/>
              <w:rPr>
                <w:rFonts w:asciiTheme="minorHAnsi" w:hAnsiTheme="minorHAnsi"/>
                <w:color w:val="FF0000"/>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C167A" w:rsidRDefault="007034C5" w:rsidP="00DC167A">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C167A" w:rsidRDefault="007034C5" w:rsidP="00DC167A">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C167A" w:rsidRDefault="007034C5" w:rsidP="00DC167A">
            <w:pPr>
              <w:spacing w:after="0" w:line="240" w:lineRule="auto"/>
              <w:jc w:val="right"/>
              <w:rPr>
                <w:rFonts w:asciiTheme="minorHAnsi" w:hAnsiTheme="minorHAnsi"/>
                <w:color w:val="FF0000"/>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C167A" w:rsidRDefault="007034C5" w:rsidP="00DC167A">
            <w:pPr>
              <w:spacing w:after="0" w:line="240" w:lineRule="auto"/>
              <w:jc w:val="right"/>
              <w:rPr>
                <w:rFonts w:asciiTheme="minorHAnsi" w:hAnsiTheme="minorHAnsi"/>
                <w:color w:val="FF0000"/>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C167A" w:rsidRDefault="007034C5" w:rsidP="00DC167A">
            <w:pPr>
              <w:spacing w:after="0" w:line="240" w:lineRule="auto"/>
              <w:jc w:val="right"/>
              <w:rPr>
                <w:rFonts w:asciiTheme="minorHAnsi" w:hAnsiTheme="minorHAnsi"/>
                <w:color w:val="FF0000"/>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DC167A" w:rsidRDefault="007034C5" w:rsidP="00DC167A">
            <w:pPr>
              <w:spacing w:after="0" w:line="240" w:lineRule="auto"/>
              <w:jc w:val="right"/>
              <w:rPr>
                <w:rFonts w:asciiTheme="minorHAnsi" w:hAnsiTheme="minorHAnsi"/>
                <w:color w:val="FF0000"/>
              </w:rPr>
            </w:pPr>
          </w:p>
        </w:tc>
      </w:tr>
      <w:tr w:rsidR="00705678" w:rsidRPr="00536F9D" w:rsidTr="005D5B8E">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5678" w:rsidRPr="001958DC" w:rsidRDefault="00705678" w:rsidP="00DC167A">
            <w:pPr>
              <w:spacing w:after="0" w:line="240" w:lineRule="auto"/>
              <w:rPr>
                <w:rFonts w:eastAsia="Times New Roman"/>
                <w:lang w:val="ru-RU" w:eastAsia="ru-RU"/>
              </w:rPr>
            </w:pPr>
            <w:r w:rsidRPr="001958DC">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05678" w:rsidRPr="00DC167A" w:rsidRDefault="00705678" w:rsidP="00DC167A">
            <w:pPr>
              <w:spacing w:after="0" w:line="240" w:lineRule="auto"/>
              <w:jc w:val="right"/>
              <w:rPr>
                <w:rFonts w:asciiTheme="minorHAnsi" w:hAnsiTheme="minorHAnsi"/>
              </w:rPr>
            </w:pPr>
            <w:r w:rsidRPr="00DC167A">
              <w:rPr>
                <w:rFonts w:asciiTheme="minorHAnsi" w:hAnsiTheme="minorHAnsi"/>
              </w:rPr>
              <w:t>1598,7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05678" w:rsidRPr="00DC167A" w:rsidRDefault="00705678" w:rsidP="00DC167A">
            <w:pPr>
              <w:spacing w:after="0" w:line="240" w:lineRule="auto"/>
              <w:jc w:val="right"/>
              <w:rPr>
                <w:rFonts w:asciiTheme="minorHAnsi" w:hAnsiTheme="minorHAnsi"/>
              </w:rPr>
            </w:pPr>
            <w:r w:rsidRPr="00DC167A">
              <w:rPr>
                <w:rFonts w:asciiTheme="minorHAnsi" w:hAnsiTheme="minorHAnsi"/>
              </w:rPr>
              <w:t>85,0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05678" w:rsidRPr="00DC167A" w:rsidRDefault="006466AF" w:rsidP="00DC167A">
            <w:pPr>
              <w:spacing w:after="0" w:line="240" w:lineRule="auto"/>
              <w:jc w:val="right"/>
              <w:rPr>
                <w:rFonts w:asciiTheme="minorHAnsi" w:hAnsiTheme="minorHAnsi"/>
              </w:rPr>
            </w:pPr>
            <w:r w:rsidRPr="00DC167A">
              <w:rPr>
                <w:rFonts w:asciiTheme="minorHAnsi" w:hAnsiTheme="minorHAnsi"/>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05678" w:rsidRPr="00DC167A" w:rsidRDefault="00705678" w:rsidP="00DC167A">
            <w:pPr>
              <w:spacing w:after="0" w:line="240" w:lineRule="auto"/>
              <w:jc w:val="right"/>
              <w:rPr>
                <w:rFonts w:asciiTheme="minorHAnsi" w:hAnsiTheme="minorHAnsi"/>
              </w:rPr>
            </w:pPr>
            <w:r w:rsidRPr="00DC167A">
              <w:rPr>
                <w:rFonts w:asciiTheme="minorHAnsi" w:hAnsiTheme="minorHAnsi"/>
              </w:rPr>
              <w:t>945,7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05678" w:rsidRPr="00DC167A" w:rsidRDefault="00705678" w:rsidP="00DC167A">
            <w:pPr>
              <w:spacing w:after="0" w:line="240" w:lineRule="auto"/>
              <w:jc w:val="right"/>
              <w:rPr>
                <w:rFonts w:asciiTheme="minorHAnsi" w:hAnsiTheme="minorHAnsi"/>
              </w:rPr>
            </w:pPr>
            <w:r w:rsidRPr="00DC167A">
              <w:rPr>
                <w:rFonts w:asciiTheme="minorHAnsi" w:hAnsiTheme="minorHAnsi"/>
              </w:rPr>
              <w:t>738,7</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705678" w:rsidRPr="00DC167A" w:rsidRDefault="008B046C" w:rsidP="00DC167A">
            <w:pPr>
              <w:spacing w:after="0" w:line="240" w:lineRule="auto"/>
              <w:jc w:val="right"/>
              <w:rPr>
                <w:rFonts w:asciiTheme="minorHAnsi" w:hAnsiTheme="minorHAnsi"/>
                <w:color w:val="FF0000"/>
              </w:rPr>
            </w:pPr>
            <w:r w:rsidRPr="00DC167A">
              <w:rPr>
                <w:rFonts w:asciiTheme="minorHAnsi" w:hAnsiTheme="minorHAnsi"/>
              </w:rPr>
              <w:t>2,7</w:t>
            </w:r>
            <w:r w:rsidR="00705678" w:rsidRPr="00DC167A">
              <w:rPr>
                <w:rFonts w:asciiTheme="minorHAnsi" w:hAnsiTheme="minorHAnsi"/>
              </w:rPr>
              <w:t xml:space="preserve"> </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05678" w:rsidRPr="00DC167A" w:rsidRDefault="00705678" w:rsidP="00DC167A">
            <w:pPr>
              <w:spacing w:after="0" w:line="240" w:lineRule="auto"/>
              <w:jc w:val="right"/>
              <w:rPr>
                <w:rFonts w:asciiTheme="minorHAnsi" w:hAnsiTheme="minorHAnsi"/>
              </w:rPr>
            </w:pPr>
            <w:r w:rsidRPr="00DC167A">
              <w:rPr>
                <w:rFonts w:asciiTheme="minorHAnsi" w:hAnsiTheme="minorHAnsi"/>
              </w:rPr>
              <w:t>652,9</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Алжир</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1862,6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DC167A" w:rsidP="00DC167A">
            <w:pPr>
              <w:spacing w:after="0" w:line="240" w:lineRule="auto"/>
              <w:jc w:val="right"/>
              <w:rPr>
                <w:rFonts w:asciiTheme="minorHAnsi" w:hAnsiTheme="minorHAnsi"/>
              </w:rPr>
            </w:pPr>
            <w:r>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6466AF" w:rsidP="00DC167A">
            <w:pPr>
              <w:spacing w:after="0" w:line="240" w:lineRule="auto"/>
              <w:jc w:val="right"/>
              <w:rPr>
                <w:rFonts w:asciiTheme="minorHAnsi" w:hAnsiTheme="minorHAnsi"/>
                <w:color w:val="FF0000"/>
              </w:rPr>
            </w:pPr>
            <w:r w:rsidRPr="00DC167A">
              <w:rPr>
                <w:rFonts w:asciiTheme="minorHAnsi" w:hAnsiTheme="minorHAnsi"/>
              </w:rPr>
              <w:t>1,1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DC167A" w:rsidP="00DC167A">
            <w:pPr>
              <w:spacing w:after="0" w:line="240" w:lineRule="auto"/>
              <w:jc w:val="right"/>
              <w:rPr>
                <w:rFonts w:asciiTheme="minorHAnsi" w:hAnsiTheme="minorHAnsi"/>
              </w:rPr>
            </w:pPr>
            <w:r>
              <w:rPr>
                <w:rFonts w:asciiTheme="minorHAnsi" w:hAnsiTheme="minorHAnsi"/>
              </w:rPr>
              <w:t>–</w:t>
            </w: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DC167A" w:rsidP="00DC167A">
            <w:pPr>
              <w:spacing w:after="0" w:line="240" w:lineRule="auto"/>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 xml:space="preserve">– </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705678" w:rsidP="00DC167A">
            <w:pPr>
              <w:spacing w:after="0" w:line="240" w:lineRule="auto"/>
              <w:jc w:val="right"/>
              <w:rPr>
                <w:rFonts w:asciiTheme="minorHAnsi" w:hAnsiTheme="minorHAnsi"/>
              </w:rPr>
            </w:pPr>
            <w:r w:rsidRPr="00DC167A">
              <w:rPr>
                <w:rFonts w:asciiTheme="minorHAnsi" w:hAnsiTheme="minorHAnsi"/>
              </w:rPr>
              <w:t>1862,6</w:t>
            </w:r>
          </w:p>
        </w:tc>
      </w:tr>
      <w:tr w:rsidR="006466AF"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466AF" w:rsidRPr="001958DC" w:rsidRDefault="006466AF" w:rsidP="00DC167A">
            <w:pPr>
              <w:spacing w:after="0" w:line="240" w:lineRule="auto"/>
              <w:rPr>
                <w:rFonts w:cs="Calibri"/>
                <w:lang w:eastAsia="uk-UA" w:bidi="uk-UA"/>
              </w:rPr>
            </w:pPr>
            <w:r w:rsidRPr="001958DC">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466AF" w:rsidRPr="00DC167A" w:rsidRDefault="006466AF" w:rsidP="00DC167A">
            <w:pPr>
              <w:spacing w:after="0" w:line="240" w:lineRule="auto"/>
              <w:jc w:val="right"/>
              <w:rPr>
                <w:rFonts w:asciiTheme="minorHAnsi" w:hAnsiTheme="minorHAnsi"/>
              </w:rPr>
            </w:pPr>
            <w:r w:rsidRPr="00DC167A">
              <w:rPr>
                <w:rFonts w:asciiTheme="minorHAnsi" w:hAnsiTheme="minorHAnsi"/>
              </w:rPr>
              <w:t>611,8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466AF" w:rsidRPr="00DC167A" w:rsidRDefault="006466AF" w:rsidP="00DC167A">
            <w:pPr>
              <w:spacing w:after="0" w:line="240" w:lineRule="auto"/>
              <w:jc w:val="right"/>
              <w:rPr>
                <w:rFonts w:asciiTheme="minorHAnsi" w:hAnsiTheme="minorHAnsi"/>
              </w:rPr>
            </w:pPr>
            <w:r w:rsidRPr="00DC167A">
              <w:rPr>
                <w:rFonts w:asciiTheme="minorHAnsi" w:hAnsiTheme="minorHAnsi"/>
              </w:rPr>
              <w:t>116,0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466AF" w:rsidRPr="00DC167A" w:rsidRDefault="006466AF" w:rsidP="00DC167A">
            <w:pPr>
              <w:spacing w:after="0" w:line="240" w:lineRule="auto"/>
              <w:jc w:val="right"/>
              <w:rPr>
                <w:rFonts w:asciiTheme="minorHAnsi" w:hAnsiTheme="minorHAnsi"/>
              </w:rPr>
            </w:pPr>
            <w:r w:rsidRPr="00DC167A">
              <w:rPr>
                <w:rFonts w:asciiTheme="minorHAnsi" w:hAnsiTheme="minorHAnsi"/>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466AF" w:rsidRPr="00DC167A" w:rsidRDefault="006466AF" w:rsidP="00DC167A">
            <w:pPr>
              <w:spacing w:after="0" w:line="240" w:lineRule="auto"/>
              <w:jc w:val="right"/>
              <w:rPr>
                <w:rFonts w:asciiTheme="minorHAnsi" w:hAnsiTheme="minorHAnsi"/>
              </w:rPr>
            </w:pPr>
            <w:r w:rsidRPr="00DC167A">
              <w:rPr>
                <w:rFonts w:asciiTheme="minorHAnsi" w:hAnsiTheme="minorHAnsi"/>
              </w:rPr>
              <w:t>129,5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6466AF" w:rsidRPr="00DC167A" w:rsidRDefault="006466AF" w:rsidP="00DC167A">
            <w:pPr>
              <w:spacing w:after="0" w:line="240" w:lineRule="auto"/>
              <w:jc w:val="right"/>
              <w:rPr>
                <w:rFonts w:asciiTheme="minorHAnsi" w:hAnsiTheme="minorHAnsi"/>
              </w:rPr>
            </w:pPr>
            <w:r w:rsidRPr="00DC167A">
              <w:rPr>
                <w:rFonts w:asciiTheme="minorHAnsi" w:hAnsiTheme="minorHAnsi"/>
              </w:rPr>
              <w:t>70,6</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6466AF" w:rsidRPr="00DC167A" w:rsidRDefault="008B046C" w:rsidP="00DC167A">
            <w:pPr>
              <w:spacing w:after="0" w:line="240" w:lineRule="auto"/>
              <w:jc w:val="right"/>
              <w:rPr>
                <w:rFonts w:asciiTheme="minorHAnsi" w:hAnsiTheme="minorHAnsi"/>
                <w:color w:val="FF0000"/>
              </w:rPr>
            </w:pPr>
            <w:r w:rsidRPr="00DC167A">
              <w:rPr>
                <w:rFonts w:asciiTheme="minorHAnsi" w:hAnsiTheme="minorHAnsi"/>
              </w:rPr>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466AF" w:rsidRPr="00DC167A" w:rsidRDefault="006466AF" w:rsidP="00DC167A">
            <w:pPr>
              <w:spacing w:after="0" w:line="240" w:lineRule="auto"/>
              <w:jc w:val="right"/>
              <w:rPr>
                <w:rFonts w:asciiTheme="minorHAnsi" w:hAnsiTheme="minorHAnsi"/>
                <w:color w:val="FF0000"/>
              </w:rPr>
            </w:pPr>
            <w:r w:rsidRPr="00DC167A">
              <w:rPr>
                <w:rFonts w:asciiTheme="minorHAnsi" w:hAnsiTheme="minorHAnsi"/>
              </w:rPr>
              <w:t>482,2</w:t>
            </w:r>
          </w:p>
        </w:tc>
      </w:tr>
      <w:tr w:rsidR="00B4366C"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366C" w:rsidRPr="001958DC" w:rsidRDefault="00B4366C" w:rsidP="00DC167A">
            <w:pPr>
              <w:spacing w:after="0" w:line="240" w:lineRule="auto"/>
              <w:rPr>
                <w:rFonts w:eastAsia="Times New Roman"/>
                <w:lang w:val="ru-RU" w:eastAsia="ru-RU"/>
              </w:rPr>
            </w:pPr>
            <w:r w:rsidRPr="001958DC">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6659,8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107,8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4366C" w:rsidRPr="00DC167A" w:rsidRDefault="006466AF" w:rsidP="00DC167A">
            <w:pPr>
              <w:spacing w:after="0" w:line="240" w:lineRule="auto"/>
              <w:jc w:val="right"/>
              <w:rPr>
                <w:rFonts w:asciiTheme="minorHAnsi" w:hAnsiTheme="minorHAnsi"/>
                <w:color w:val="FF0000"/>
              </w:rPr>
            </w:pPr>
            <w:r w:rsidRPr="00DC167A">
              <w:rPr>
                <w:rFonts w:asciiTheme="minorHAnsi" w:hAnsiTheme="minorHAnsi"/>
              </w:rPr>
              <w:t>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1266,6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110,5</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B4366C" w:rsidRPr="00DC167A" w:rsidRDefault="008B046C" w:rsidP="00DC167A">
            <w:pPr>
              <w:spacing w:after="0" w:line="240" w:lineRule="auto"/>
              <w:jc w:val="right"/>
              <w:rPr>
                <w:rFonts w:asciiTheme="minorHAnsi" w:hAnsiTheme="minorHAnsi"/>
                <w:color w:val="FF0000"/>
              </w:rPr>
            </w:pPr>
            <w:r w:rsidRPr="00DC167A">
              <w:rPr>
                <w:rFonts w:asciiTheme="minorHAnsi" w:hAnsiTheme="minorHAnsi"/>
              </w:rPr>
              <w:t>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5393,2</w:t>
            </w:r>
          </w:p>
        </w:tc>
      </w:tr>
      <w:tr w:rsidR="00B4366C" w:rsidRPr="00536F9D" w:rsidTr="005D5B8E">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366C" w:rsidRPr="001958DC" w:rsidRDefault="00B4366C" w:rsidP="00DC167A">
            <w:pPr>
              <w:spacing w:after="0" w:line="240" w:lineRule="auto"/>
              <w:rPr>
                <w:rFonts w:cs="Calibri"/>
                <w:lang w:eastAsia="uk-UA" w:bidi="uk-UA"/>
              </w:rPr>
            </w:pPr>
            <w:r w:rsidRPr="001958DC">
              <w:rPr>
                <w:rFonts w:cs="Calibri"/>
                <w:lang w:eastAsia="uk-UA" w:bidi="uk-UA"/>
              </w:rPr>
              <w:t>Болгарія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1961,7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643,4</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4366C" w:rsidRPr="00DC167A" w:rsidRDefault="002B28D6" w:rsidP="00DC167A">
            <w:pPr>
              <w:spacing w:after="0" w:line="240" w:lineRule="auto"/>
              <w:jc w:val="right"/>
              <w:rPr>
                <w:rFonts w:asciiTheme="minorHAnsi" w:hAnsiTheme="minorHAnsi"/>
              </w:rPr>
            </w:pPr>
            <w:r w:rsidRPr="00DC167A">
              <w:rPr>
                <w:rFonts w:asciiTheme="minorHAnsi" w:hAnsiTheme="minorHAnsi"/>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51,9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38,0</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B4366C" w:rsidRPr="00DC167A" w:rsidRDefault="008B046C" w:rsidP="00DC167A">
            <w:pPr>
              <w:spacing w:after="0" w:line="240" w:lineRule="auto"/>
              <w:jc w:val="right"/>
              <w:rPr>
                <w:rFonts w:asciiTheme="minorHAnsi" w:hAnsiTheme="minorHAnsi"/>
                <w:color w:val="FF0000"/>
              </w:rPr>
            </w:pPr>
            <w:r w:rsidRPr="00DC167A">
              <w:rPr>
                <w:rFonts w:asciiTheme="minorHAnsi" w:hAnsiTheme="minorHAnsi"/>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66C" w:rsidRPr="00DC167A" w:rsidRDefault="00B4366C" w:rsidP="00DC167A">
            <w:pPr>
              <w:spacing w:after="0" w:line="240" w:lineRule="auto"/>
              <w:jc w:val="right"/>
              <w:rPr>
                <w:rFonts w:asciiTheme="minorHAnsi" w:hAnsiTheme="minorHAnsi"/>
              </w:rPr>
            </w:pPr>
            <w:r w:rsidRPr="00DC167A">
              <w:rPr>
                <w:rFonts w:asciiTheme="minorHAnsi" w:hAnsiTheme="minorHAnsi"/>
              </w:rPr>
              <w:t>1909,8</w:t>
            </w:r>
          </w:p>
        </w:tc>
      </w:tr>
      <w:tr w:rsidR="00A473FA" w:rsidRPr="00536F9D" w:rsidTr="005D5B8E">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634D2C" w:rsidP="008D788D">
            <w:pPr>
              <w:spacing w:after="0" w:line="240" w:lineRule="auto"/>
              <w:rPr>
                <w:rFonts w:cs="Calibri"/>
                <w:lang w:eastAsia="uk-UA" w:bidi="uk-UA"/>
              </w:rPr>
            </w:pPr>
            <w:r>
              <w:rPr>
                <w:rFonts w:cs="Calibri"/>
                <w:lang w:eastAsia="uk-UA" w:bidi="uk-UA"/>
              </w:rPr>
              <w:t xml:space="preserve">Сполучене </w:t>
            </w:r>
            <w:r w:rsidR="008D788D">
              <w:rPr>
                <w:rFonts w:cs="Calibri"/>
                <w:lang w:eastAsia="uk-UA" w:bidi="uk-UA"/>
              </w:rPr>
              <w:t>К</w:t>
            </w:r>
            <w:r>
              <w:rPr>
                <w:rFonts w:cs="Calibri"/>
                <w:lang w:eastAsia="uk-UA" w:bidi="uk-UA"/>
              </w:rPr>
              <w:t xml:space="preserve">оролівство </w:t>
            </w:r>
            <w:r w:rsidR="00A473FA" w:rsidRPr="001958DC">
              <w:rPr>
                <w:rFonts w:cs="Calibri"/>
                <w:lang w:eastAsia="uk-UA" w:bidi="uk-UA"/>
              </w:rPr>
              <w:t>Велик</w:t>
            </w:r>
            <w:r>
              <w:rPr>
                <w:rFonts w:cs="Calibri"/>
                <w:lang w:eastAsia="uk-UA" w:bidi="uk-UA"/>
              </w:rPr>
              <w:t>ої</w:t>
            </w:r>
            <w:r w:rsidR="00A473FA" w:rsidRPr="001958DC">
              <w:rPr>
                <w:rFonts w:cs="Calibri"/>
                <w:lang w:eastAsia="uk-UA" w:bidi="uk-UA"/>
              </w:rPr>
              <w:t xml:space="preserve"> Британі</w:t>
            </w:r>
            <w:r>
              <w:rPr>
                <w:rFonts w:cs="Calibri"/>
                <w:lang w:eastAsia="uk-UA" w:bidi="uk-UA"/>
              </w:rPr>
              <w:t>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951,1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72,5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1010B5" w:rsidP="00DC167A">
            <w:pPr>
              <w:spacing w:after="0" w:line="240" w:lineRule="auto"/>
              <w:jc w:val="right"/>
              <w:rPr>
                <w:rFonts w:asciiTheme="minorHAnsi" w:hAnsiTheme="minorHAnsi"/>
                <w:color w:val="FF0000"/>
              </w:rPr>
            </w:pPr>
            <w:r w:rsidRPr="00DC167A">
              <w:rPr>
                <w:rFonts w:asciiTheme="minorHAnsi" w:hAnsiTheme="minorHAnsi"/>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356,3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1720,9</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8B046C" w:rsidP="00DC167A">
            <w:pPr>
              <w:spacing w:after="0" w:line="240" w:lineRule="auto"/>
              <w:jc w:val="right"/>
              <w:rPr>
                <w:rFonts w:asciiTheme="minorHAnsi" w:hAnsiTheme="minorHAnsi"/>
                <w:color w:val="FF0000"/>
              </w:rPr>
            </w:pPr>
            <w:r w:rsidRPr="00DC167A">
              <w:rPr>
                <w:rFonts w:asciiTheme="minorHAnsi" w:hAnsiTheme="minorHAnsi"/>
              </w:rPr>
              <w:t>1,0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B4366C" w:rsidP="00DC167A">
            <w:pPr>
              <w:spacing w:after="0" w:line="240" w:lineRule="auto"/>
              <w:jc w:val="right"/>
              <w:rPr>
                <w:rFonts w:asciiTheme="minorHAnsi" w:hAnsiTheme="minorHAnsi"/>
                <w:color w:val="FF0000"/>
              </w:rPr>
            </w:pPr>
            <w:r w:rsidRPr="00DC167A">
              <w:rPr>
                <w:rFonts w:asciiTheme="minorHAnsi" w:hAnsiTheme="minorHAnsi"/>
              </w:rPr>
              <w:t>594,7</w:t>
            </w:r>
          </w:p>
        </w:tc>
      </w:tr>
      <w:tr w:rsidR="00A473FA" w:rsidRPr="00536F9D" w:rsidTr="005D5B8E">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Гонконг</w:t>
            </w:r>
            <w:r w:rsidR="00203D80">
              <w:rPr>
                <w:rFonts w:cs="Calibri"/>
                <w:lang w:eastAsia="uk-UA" w:bidi="uk-UA"/>
              </w:rPr>
              <w:t>, Особливий Адміністративний Район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1060,6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DC167A" w:rsidP="00DC167A">
            <w:pPr>
              <w:spacing w:after="0" w:line="240" w:lineRule="auto"/>
              <w:jc w:val="right"/>
              <w:rPr>
                <w:rFonts w:asciiTheme="minorHAnsi" w:hAnsiTheme="minorHAnsi"/>
              </w:rPr>
            </w:pPr>
            <w:r>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EB305E" w:rsidP="00DC167A">
            <w:pPr>
              <w:spacing w:after="0" w:line="240" w:lineRule="auto"/>
              <w:jc w:val="right"/>
              <w:rPr>
                <w:rFonts w:asciiTheme="minorHAnsi" w:hAnsiTheme="minorHAnsi"/>
                <w:color w:val="FF0000"/>
              </w:rPr>
            </w:pPr>
            <w:r w:rsidRPr="00DC167A">
              <w:rPr>
                <w:rFonts w:asciiTheme="minorHAnsi" w:hAnsiTheme="minorHAnsi"/>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4,2</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425,1</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A473FA" w:rsidP="00DC167A">
            <w:pPr>
              <w:spacing w:after="0" w:line="240" w:lineRule="auto"/>
              <w:jc w:val="right"/>
              <w:rPr>
                <w:rFonts w:asciiTheme="minorHAnsi" w:hAnsiTheme="minorHAnsi"/>
                <w:color w:val="FF0000"/>
              </w:rPr>
            </w:pPr>
            <w:r w:rsidRPr="00DC167A">
              <w:rPr>
                <w:rFonts w:asciiTheme="minorHAnsi" w:hAnsiTheme="minorHAnsi"/>
              </w:rPr>
              <w:t xml:space="preserve">0,0 </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312612" w:rsidP="00DC167A">
            <w:pPr>
              <w:spacing w:after="0" w:line="240" w:lineRule="auto"/>
              <w:jc w:val="right"/>
              <w:rPr>
                <w:rFonts w:asciiTheme="minorHAnsi" w:hAnsiTheme="minorHAnsi"/>
                <w:color w:val="FF0000"/>
              </w:rPr>
            </w:pPr>
            <w:r w:rsidRPr="00DC167A">
              <w:rPr>
                <w:rFonts w:asciiTheme="minorHAnsi" w:hAnsiTheme="minorHAnsi"/>
              </w:rPr>
              <w:t>1056,4</w:t>
            </w:r>
          </w:p>
        </w:tc>
      </w:tr>
      <w:tr w:rsidR="00EB305E" w:rsidRPr="00536F9D" w:rsidTr="005D5B8E">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1958DC" w:rsidRDefault="00EB305E" w:rsidP="00DC167A">
            <w:pPr>
              <w:spacing w:after="0" w:line="240" w:lineRule="auto"/>
              <w:rPr>
                <w:rFonts w:cs="Calibri"/>
                <w:lang w:eastAsia="uk-UA" w:bidi="uk-UA"/>
              </w:rPr>
            </w:pPr>
            <w:r w:rsidRPr="001958DC">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7733,3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147,7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265,5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33668F" w:rsidP="00DC167A">
            <w:pPr>
              <w:spacing w:after="0" w:line="240" w:lineRule="auto"/>
              <w:jc w:val="right"/>
              <w:rPr>
                <w:rFonts w:asciiTheme="minorHAnsi" w:hAnsiTheme="minorHAnsi"/>
                <w:color w:val="FF0000"/>
              </w:rPr>
            </w:pPr>
            <w:r w:rsidRPr="00DC167A">
              <w:rPr>
                <w:rFonts w:asciiTheme="minorHAnsi" w:hAnsiTheme="minorHAnsi"/>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7467,8</w:t>
            </w:r>
          </w:p>
        </w:tc>
      </w:tr>
      <w:tr w:rsidR="00EB305E" w:rsidRPr="00536F9D" w:rsidTr="005D5B8E">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1958DC" w:rsidRDefault="00EB305E" w:rsidP="00DC167A">
            <w:pPr>
              <w:spacing w:after="0" w:line="240" w:lineRule="auto"/>
              <w:rPr>
                <w:rFonts w:cs="Calibri"/>
                <w:lang w:eastAsia="uk-UA" w:bidi="uk-UA"/>
              </w:rPr>
            </w:pPr>
            <w:r w:rsidRPr="001958DC">
              <w:rPr>
                <w:rFonts w:cs="Calibri"/>
                <w:lang w:eastAsia="uk-UA" w:bidi="uk-UA"/>
              </w:rPr>
              <w:t>Ємен</w:t>
            </w:r>
          </w:p>
        </w:tc>
        <w:tc>
          <w:tcPr>
            <w:tcW w:w="992" w:type="dxa"/>
            <w:tcBorders>
              <w:top w:val="dotted" w:sz="4" w:space="0" w:color="auto"/>
              <w:left w:val="nil"/>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3995,1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3995,1</w:t>
            </w:r>
          </w:p>
        </w:tc>
      </w:tr>
      <w:tr w:rsidR="00EB305E" w:rsidRPr="00536F9D" w:rsidTr="005D5B8E">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1958DC" w:rsidRDefault="00EB305E" w:rsidP="00DC167A">
            <w:pPr>
              <w:spacing w:after="0" w:line="240" w:lineRule="auto"/>
              <w:rPr>
                <w:rFonts w:cs="Calibri"/>
                <w:lang w:eastAsia="uk-UA" w:bidi="uk-UA"/>
              </w:rPr>
            </w:pPr>
            <w:r w:rsidRPr="001958DC">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1857,3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84,8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24,9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38,7</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 xml:space="preserve">0,1 </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1832,4</w:t>
            </w:r>
          </w:p>
        </w:tc>
      </w:tr>
      <w:tr w:rsidR="00EB305E"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1958DC" w:rsidRDefault="00EB305E" w:rsidP="00DC167A">
            <w:pPr>
              <w:spacing w:after="0" w:line="240" w:lineRule="auto"/>
              <w:rPr>
                <w:rFonts w:cs="Calibri"/>
                <w:lang w:eastAsia="uk-UA" w:bidi="uk-UA"/>
              </w:rPr>
            </w:pPr>
            <w:r w:rsidRPr="001958DC">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20218,5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143,0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103,5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344,1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 xml:space="preserve">0,3 </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20114,9</w:t>
            </w:r>
          </w:p>
        </w:tc>
      </w:tr>
      <w:tr w:rsidR="00EB305E" w:rsidRPr="00536F9D" w:rsidTr="005D5B8E">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1958DC" w:rsidRDefault="00EB305E" w:rsidP="00DC167A">
            <w:pPr>
              <w:spacing w:after="0" w:line="240" w:lineRule="auto"/>
              <w:rPr>
                <w:rFonts w:cs="Calibri"/>
                <w:lang w:eastAsia="uk-UA" w:bidi="uk-UA"/>
              </w:rPr>
            </w:pPr>
            <w:r w:rsidRPr="001958DC">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3010,0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2617,4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3010,0</w:t>
            </w:r>
          </w:p>
        </w:tc>
      </w:tr>
      <w:tr w:rsidR="00EB305E" w:rsidRPr="00536F9D" w:rsidTr="005D5B8E">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B305E" w:rsidRPr="001958DC" w:rsidRDefault="00EB305E" w:rsidP="00DC167A">
            <w:pPr>
              <w:spacing w:after="0" w:line="240" w:lineRule="auto"/>
              <w:rPr>
                <w:rFonts w:cs="Calibri"/>
                <w:lang w:eastAsia="uk-UA" w:bidi="uk-UA"/>
              </w:rPr>
            </w:pPr>
            <w:r w:rsidRPr="001958DC">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1519,2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245,1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rPr>
            </w:pPr>
            <w:r w:rsidRPr="00DC167A">
              <w:rPr>
                <w:rFonts w:asciiTheme="minorHAnsi" w:hAnsiTheme="minorHAnsi"/>
              </w:rPr>
              <w:t>0,0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DC167A" w:rsidP="00DC167A">
            <w:pPr>
              <w:spacing w:after="0" w:line="240" w:lineRule="auto"/>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B76AC5" w:rsidP="00DC167A">
            <w:pPr>
              <w:spacing w:after="0" w:line="240" w:lineRule="auto"/>
              <w:jc w:val="right"/>
              <w:rPr>
                <w:rFonts w:asciiTheme="minorHAnsi" w:hAnsiTheme="minorHAnsi"/>
                <w:color w:val="FF0000"/>
              </w:rPr>
            </w:pPr>
            <w:r w:rsidRPr="00DC167A">
              <w:rPr>
                <w:rFonts w:asciiTheme="minorHAnsi" w:hAnsiTheme="minorHAnsi"/>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B305E" w:rsidRPr="00DC167A" w:rsidRDefault="00EB305E" w:rsidP="00DC167A">
            <w:pPr>
              <w:spacing w:after="0" w:line="240" w:lineRule="auto"/>
              <w:jc w:val="right"/>
              <w:rPr>
                <w:rFonts w:asciiTheme="minorHAnsi" w:hAnsiTheme="minorHAnsi"/>
                <w:color w:val="FF0000"/>
              </w:rPr>
            </w:pPr>
            <w:r w:rsidRPr="00DC167A">
              <w:rPr>
                <w:rFonts w:asciiTheme="minorHAnsi" w:hAnsiTheme="minorHAnsi"/>
              </w:rPr>
              <w:t>1519,2</w:t>
            </w:r>
          </w:p>
        </w:tc>
      </w:tr>
      <w:tr w:rsidR="009C6E63" w:rsidRPr="00536F9D" w:rsidTr="005D5B8E">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9C6E63" w:rsidRPr="001958DC" w:rsidRDefault="009C6E63" w:rsidP="00DC167A">
            <w:pPr>
              <w:spacing w:after="0" w:line="240" w:lineRule="auto"/>
              <w:rPr>
                <w:rFonts w:cs="Calibri"/>
                <w:lang w:eastAsia="uk-UA" w:bidi="uk-UA"/>
              </w:rPr>
            </w:pPr>
            <w:r w:rsidRPr="001958DC">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11537,5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243,9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650,5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55,4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10887,0</w:t>
            </w:r>
          </w:p>
        </w:tc>
      </w:tr>
      <w:tr w:rsidR="009C6E63" w:rsidRPr="00536F9D" w:rsidTr="005D5B8E">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9C6E63" w:rsidRPr="001958DC" w:rsidRDefault="009C6E63" w:rsidP="00DC167A">
            <w:pPr>
              <w:spacing w:after="0" w:line="240" w:lineRule="auto"/>
              <w:rPr>
                <w:rFonts w:eastAsia="Times New Roman"/>
                <w:lang w:val="ru-RU" w:eastAsia="ru-RU"/>
              </w:rPr>
            </w:pPr>
            <w:r w:rsidRPr="001958DC">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8354,1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177,9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1002,5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89,8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2,9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9C6E63" w:rsidRPr="00DC167A" w:rsidRDefault="009C6E63" w:rsidP="00DC167A">
            <w:pPr>
              <w:spacing w:after="0" w:line="240" w:lineRule="auto"/>
              <w:jc w:val="right"/>
              <w:rPr>
                <w:rFonts w:asciiTheme="minorHAnsi" w:hAnsiTheme="minorHAnsi"/>
              </w:rPr>
            </w:pPr>
            <w:r w:rsidRPr="00DC167A">
              <w:rPr>
                <w:rFonts w:asciiTheme="minorHAnsi" w:hAnsiTheme="minorHAnsi"/>
              </w:rPr>
              <w:t>7351,6</w:t>
            </w:r>
          </w:p>
        </w:tc>
      </w:tr>
      <w:tr w:rsidR="00A473FA" w:rsidRPr="00536F9D" w:rsidTr="005D5B8E">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668,9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86,0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EB305E" w:rsidP="00DC167A">
            <w:pPr>
              <w:spacing w:after="0" w:line="240" w:lineRule="auto"/>
              <w:jc w:val="right"/>
              <w:rPr>
                <w:rFonts w:asciiTheme="minorHAnsi" w:hAnsiTheme="minorHAnsi"/>
                <w:color w:val="FF0000"/>
              </w:rPr>
            </w:pPr>
            <w:r w:rsidRPr="00DC167A">
              <w:rPr>
                <w:rFonts w:asciiTheme="minorHAnsi" w:hAnsiTheme="minorHAnsi"/>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440,0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6807,1</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9C6E63" w:rsidP="00DC167A">
            <w:pPr>
              <w:spacing w:after="0" w:line="240" w:lineRule="auto"/>
              <w:jc w:val="right"/>
              <w:rPr>
                <w:rFonts w:asciiTheme="minorHAnsi" w:hAnsiTheme="minorHAnsi"/>
                <w:color w:val="FF0000"/>
              </w:rPr>
            </w:pPr>
            <w:r w:rsidRPr="00DC167A">
              <w:rPr>
                <w:rFonts w:asciiTheme="minorHAnsi" w:hAnsiTheme="minorHAnsi"/>
              </w:rPr>
              <w:t>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DA6082" w:rsidP="00DC167A">
            <w:pPr>
              <w:spacing w:after="0" w:line="240" w:lineRule="auto"/>
              <w:jc w:val="right"/>
              <w:rPr>
                <w:rFonts w:asciiTheme="minorHAnsi" w:hAnsiTheme="minorHAnsi"/>
                <w:color w:val="FF0000"/>
              </w:rPr>
            </w:pPr>
            <w:r w:rsidRPr="00DC167A">
              <w:rPr>
                <w:rFonts w:asciiTheme="minorHAnsi" w:hAnsiTheme="minorHAnsi"/>
              </w:rPr>
              <w:t>228,9</w:t>
            </w:r>
          </w:p>
        </w:tc>
      </w:tr>
      <w:tr w:rsidR="00A473FA" w:rsidRPr="00536F9D" w:rsidTr="005D5B8E">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eastAsia="Times New Roman"/>
                <w:lang w:val="ru-RU" w:eastAsia="ru-RU"/>
              </w:rPr>
            </w:pPr>
            <w:r w:rsidRPr="001958DC">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17015,8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189,8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234CB0" w:rsidP="00DC167A">
            <w:pPr>
              <w:spacing w:after="0" w:line="240" w:lineRule="auto"/>
              <w:jc w:val="right"/>
              <w:rPr>
                <w:rFonts w:asciiTheme="minorHAnsi" w:hAnsiTheme="minorHAnsi"/>
                <w:color w:val="FF0000"/>
              </w:rPr>
            </w:pPr>
            <w:r w:rsidRPr="00DC167A">
              <w:rPr>
                <w:rFonts w:asciiTheme="minorHAnsi" w:hAnsiTheme="minorHAnsi"/>
              </w:rPr>
              <w:t>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5768,5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67,8</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9C6E63" w:rsidP="00DC167A">
            <w:pPr>
              <w:spacing w:after="0" w:line="240" w:lineRule="auto"/>
              <w:jc w:val="right"/>
              <w:rPr>
                <w:rFonts w:asciiTheme="minorHAnsi" w:hAnsiTheme="minorHAnsi"/>
                <w:color w:val="FF0000"/>
              </w:rPr>
            </w:pPr>
            <w:r w:rsidRPr="00DC167A">
              <w:rPr>
                <w:rFonts w:asciiTheme="minorHAnsi" w:hAnsiTheme="minorHAnsi"/>
              </w:rPr>
              <w:t>16,7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BD6CC3" w:rsidP="00DC167A">
            <w:pPr>
              <w:spacing w:after="0" w:line="240" w:lineRule="auto"/>
              <w:jc w:val="right"/>
              <w:rPr>
                <w:rFonts w:asciiTheme="minorHAnsi" w:hAnsiTheme="minorHAnsi"/>
                <w:color w:val="FF0000"/>
              </w:rPr>
            </w:pPr>
            <w:r w:rsidRPr="00DC167A">
              <w:rPr>
                <w:rFonts w:asciiTheme="minorHAnsi" w:hAnsiTheme="minorHAnsi"/>
              </w:rPr>
              <w:t>11247,3</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F46F90" w:rsidP="00F46F90">
            <w:pPr>
              <w:spacing w:after="0" w:line="240" w:lineRule="auto"/>
              <w:rPr>
                <w:rFonts w:cs="Calibri"/>
                <w:lang w:eastAsia="uk-UA" w:bidi="uk-UA"/>
              </w:rPr>
            </w:pPr>
            <w:r w:rsidRPr="001958DC">
              <w:rPr>
                <w:rFonts w:cs="Calibri"/>
                <w:lang w:eastAsia="uk-UA" w:bidi="uk-UA"/>
              </w:rPr>
              <w:t xml:space="preserve">Республіка </w:t>
            </w:r>
            <w:r w:rsidR="00A473FA" w:rsidRPr="001958DC">
              <w:rPr>
                <w:rFonts w:cs="Calibri"/>
                <w:lang w:eastAsia="uk-UA" w:bidi="uk-UA"/>
              </w:rPr>
              <w:t xml:space="preserve">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7551,8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1142,0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EB305E" w:rsidP="00DC167A">
            <w:pPr>
              <w:spacing w:after="0" w:line="240" w:lineRule="auto"/>
              <w:jc w:val="right"/>
              <w:rPr>
                <w:rFonts w:asciiTheme="minorHAnsi" w:hAnsiTheme="minorHAnsi"/>
                <w:color w:val="FF0000"/>
              </w:rPr>
            </w:pPr>
            <w:r w:rsidRPr="00DC167A">
              <w:rPr>
                <w:rFonts w:asciiTheme="minorHAnsi" w:hAnsiTheme="minorHAnsi"/>
              </w:rPr>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238,4</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263,2</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9C6E63" w:rsidP="00DC167A">
            <w:pPr>
              <w:spacing w:after="0" w:line="240" w:lineRule="auto"/>
              <w:jc w:val="right"/>
              <w:rPr>
                <w:rFonts w:asciiTheme="minorHAnsi" w:hAnsiTheme="minorHAnsi"/>
                <w:color w:val="FF0000"/>
              </w:rPr>
            </w:pPr>
            <w:r w:rsidRPr="00DC167A">
              <w:rPr>
                <w:rFonts w:asciiTheme="minorHAnsi" w:hAnsiTheme="minorHAnsi"/>
              </w:rPr>
              <w:t>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BD6CC3" w:rsidP="00DC167A">
            <w:pPr>
              <w:spacing w:after="0" w:line="240" w:lineRule="auto"/>
              <w:jc w:val="right"/>
              <w:rPr>
                <w:rFonts w:asciiTheme="minorHAnsi" w:hAnsiTheme="minorHAnsi"/>
                <w:color w:val="FF0000"/>
              </w:rPr>
            </w:pPr>
            <w:r w:rsidRPr="00DC167A">
              <w:rPr>
                <w:rFonts w:asciiTheme="minorHAnsi" w:hAnsiTheme="minorHAnsi"/>
              </w:rPr>
              <w:t>7313,4</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877,0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79,5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EB305E" w:rsidP="00DC167A">
            <w:pPr>
              <w:spacing w:after="0" w:line="240" w:lineRule="auto"/>
              <w:jc w:val="right"/>
              <w:rPr>
                <w:rFonts w:asciiTheme="minorHAnsi" w:hAnsiTheme="minorHAnsi"/>
                <w:color w:val="FF0000"/>
              </w:rPr>
            </w:pPr>
            <w:r w:rsidRPr="00DC167A">
              <w:rPr>
                <w:rFonts w:asciiTheme="minorHAnsi" w:hAnsiTheme="minorHAnsi"/>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264,8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22,1</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78022D" w:rsidP="00DC167A">
            <w:pPr>
              <w:spacing w:after="0" w:line="240" w:lineRule="auto"/>
              <w:jc w:val="right"/>
              <w:rPr>
                <w:rFonts w:asciiTheme="minorHAnsi" w:hAnsiTheme="minorHAnsi"/>
                <w:color w:val="FF0000"/>
              </w:rPr>
            </w:pPr>
            <w:r w:rsidRPr="00DC167A">
              <w:rPr>
                <w:rFonts w:asciiTheme="minorHAnsi" w:hAnsiTheme="minorHAnsi"/>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852EEF" w:rsidP="00DC167A">
            <w:pPr>
              <w:spacing w:after="0" w:line="240" w:lineRule="auto"/>
              <w:jc w:val="right"/>
              <w:rPr>
                <w:rFonts w:asciiTheme="minorHAnsi" w:hAnsiTheme="minorHAnsi"/>
                <w:color w:val="FF0000"/>
              </w:rPr>
            </w:pPr>
            <w:r w:rsidRPr="00DC167A">
              <w:rPr>
                <w:rFonts w:asciiTheme="minorHAnsi" w:hAnsiTheme="minorHAnsi"/>
              </w:rPr>
              <w:t>612,2</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Ліван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860,4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56,9</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B95B34" w:rsidP="00DC167A">
            <w:pPr>
              <w:spacing w:after="0" w:line="240" w:lineRule="auto"/>
              <w:jc w:val="right"/>
              <w:rPr>
                <w:rFonts w:asciiTheme="minorHAnsi" w:hAnsiTheme="minorHAnsi"/>
                <w:color w:val="FF0000"/>
              </w:rPr>
            </w:pPr>
            <w:r w:rsidRPr="00DC167A">
              <w:rPr>
                <w:rFonts w:asciiTheme="minorHAnsi" w:hAnsiTheme="minorHAnsi"/>
              </w:rPr>
              <w:t>0,5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DC167A" w:rsidP="00DC167A">
            <w:pPr>
              <w:spacing w:after="0" w:line="240" w:lineRule="auto"/>
              <w:jc w:val="right"/>
              <w:rPr>
                <w:rFonts w:asciiTheme="minorHAnsi" w:hAnsiTheme="minorHAnsi"/>
              </w:rPr>
            </w:pPr>
            <w:r>
              <w:rPr>
                <w:rFonts w:asciiTheme="minorHAnsi" w:hAnsiTheme="minorHAnsi"/>
              </w:rPr>
              <w:t>–</w:t>
            </w: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DC167A" w:rsidP="00DC167A">
            <w:pPr>
              <w:spacing w:after="0" w:line="240" w:lineRule="auto"/>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A473FA" w:rsidP="00DC167A">
            <w:pPr>
              <w:spacing w:after="0" w:line="240" w:lineRule="auto"/>
              <w:jc w:val="right"/>
              <w:rPr>
                <w:rFonts w:asciiTheme="minorHAnsi" w:hAnsiTheme="minorHAnsi"/>
                <w:color w:val="FF0000"/>
              </w:rPr>
            </w:pPr>
            <w:r w:rsidRPr="00DC167A">
              <w:rPr>
                <w:rFonts w:asciiTheme="minorHAnsi" w:hAnsiTheme="minorHAnsi"/>
              </w:rPr>
              <w:t>–</w:t>
            </w:r>
            <w:r w:rsidRPr="00DC167A">
              <w:rPr>
                <w:rFonts w:asciiTheme="minorHAnsi" w:hAnsiTheme="minorHAnsi"/>
                <w:color w:val="FF0000"/>
              </w:rPr>
              <w:t xml:space="preserve"> </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BF497B" w:rsidP="00DC167A">
            <w:pPr>
              <w:spacing w:after="0" w:line="240" w:lineRule="auto"/>
              <w:jc w:val="right"/>
              <w:rPr>
                <w:rFonts w:asciiTheme="minorHAnsi" w:hAnsiTheme="minorHAnsi"/>
                <w:color w:val="FF0000"/>
              </w:rPr>
            </w:pPr>
            <w:r w:rsidRPr="00DC167A">
              <w:rPr>
                <w:rFonts w:asciiTheme="minorHAnsi" w:hAnsiTheme="minorHAnsi"/>
              </w:rPr>
              <w:t>860,4</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1824,2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200,7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C36050" w:rsidP="00DC167A">
            <w:pPr>
              <w:spacing w:after="0" w:line="240" w:lineRule="auto"/>
              <w:jc w:val="right"/>
              <w:rPr>
                <w:rFonts w:asciiTheme="minorHAnsi" w:hAnsiTheme="minorHAnsi"/>
                <w:color w:val="FF0000"/>
              </w:rPr>
            </w:pPr>
            <w:r w:rsidRPr="00DC167A">
              <w:rPr>
                <w:rFonts w:asciiTheme="minorHAnsi" w:hAnsiTheme="minorHAnsi"/>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136,6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225,2</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812CAE" w:rsidP="00DC167A">
            <w:pPr>
              <w:spacing w:after="0" w:line="240" w:lineRule="auto"/>
              <w:jc w:val="right"/>
              <w:rPr>
                <w:rFonts w:asciiTheme="minorHAnsi" w:hAnsiTheme="minorHAnsi"/>
                <w:color w:val="FF0000"/>
              </w:rPr>
            </w:pPr>
            <w:r w:rsidRPr="00DC167A">
              <w:rPr>
                <w:rFonts w:asciiTheme="minorHAnsi" w:hAnsiTheme="minorHAnsi"/>
              </w:rPr>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1E1319" w:rsidP="00DC167A">
            <w:pPr>
              <w:spacing w:after="0" w:line="240" w:lineRule="auto"/>
              <w:jc w:val="right"/>
              <w:rPr>
                <w:rFonts w:asciiTheme="minorHAnsi" w:hAnsiTheme="minorHAnsi"/>
                <w:color w:val="FF0000"/>
              </w:rPr>
            </w:pPr>
            <w:r w:rsidRPr="00DC167A">
              <w:rPr>
                <w:rFonts w:asciiTheme="minorHAnsi" w:hAnsiTheme="minorHAnsi"/>
              </w:rPr>
              <w:t>1687,6</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803,7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299,2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AA78B7" w:rsidP="00DC167A">
            <w:pPr>
              <w:spacing w:after="0" w:line="240" w:lineRule="auto"/>
              <w:jc w:val="right"/>
              <w:rPr>
                <w:rFonts w:asciiTheme="minorHAnsi" w:hAnsiTheme="minorHAnsi"/>
                <w:color w:val="FF0000"/>
              </w:rPr>
            </w:pPr>
            <w:r w:rsidRPr="00DC167A">
              <w:rPr>
                <w:rFonts w:asciiTheme="minorHAnsi" w:hAnsiTheme="minorHAnsi"/>
              </w:rPr>
              <w:t>0,5</w:t>
            </w:r>
            <w:r w:rsidR="00A473FA" w:rsidRPr="00DC167A">
              <w:rPr>
                <w:rFonts w:asciiTheme="minorHAnsi" w:hAnsiTheme="minorHAnsi"/>
              </w:rPr>
              <w:t xml:space="preserve">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20,7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48,1</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A473FA" w:rsidP="00DC167A">
            <w:pPr>
              <w:spacing w:after="0" w:line="240" w:lineRule="auto"/>
              <w:jc w:val="right"/>
              <w:rPr>
                <w:rFonts w:asciiTheme="minorHAnsi" w:hAnsiTheme="minorHAnsi"/>
                <w:color w:val="FF0000"/>
              </w:rPr>
            </w:pPr>
            <w:r w:rsidRPr="00DC167A">
              <w:rPr>
                <w:rFonts w:asciiTheme="minorHAnsi" w:hAnsiTheme="minorHAnsi"/>
              </w:rPr>
              <w:t xml:space="preserve">0,1 </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1E1319" w:rsidP="00DC167A">
            <w:pPr>
              <w:spacing w:after="0" w:line="240" w:lineRule="auto"/>
              <w:jc w:val="right"/>
              <w:rPr>
                <w:rFonts w:asciiTheme="minorHAnsi" w:hAnsiTheme="minorHAnsi"/>
                <w:color w:val="FF0000"/>
              </w:rPr>
            </w:pPr>
            <w:r w:rsidRPr="00DC167A">
              <w:rPr>
                <w:rFonts w:asciiTheme="minorHAnsi" w:hAnsiTheme="minorHAnsi"/>
              </w:rPr>
              <w:t>783,0</w:t>
            </w:r>
          </w:p>
        </w:tc>
      </w:tr>
      <w:tr w:rsidR="001E1319" w:rsidRPr="001E1319"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34ADA" w:rsidP="00A34ADA">
            <w:pPr>
              <w:spacing w:after="0" w:line="240" w:lineRule="auto"/>
              <w:rPr>
                <w:rFonts w:cs="Calibri"/>
                <w:lang w:eastAsia="uk-UA" w:bidi="uk-UA"/>
              </w:rPr>
            </w:pPr>
            <w:r w:rsidRPr="001958DC">
              <w:rPr>
                <w:rFonts w:cs="Calibri"/>
                <w:lang w:eastAsia="uk-UA" w:bidi="uk-UA"/>
              </w:rPr>
              <w:t>Республіка</w:t>
            </w:r>
            <w:r>
              <w:rPr>
                <w:rFonts w:cs="Calibri"/>
                <w:lang w:eastAsia="uk-UA" w:bidi="uk-UA"/>
              </w:rPr>
              <w:t xml:space="preserve"> </w:t>
            </w:r>
            <w:r w:rsidR="00A473FA" w:rsidRPr="001958DC">
              <w:rPr>
                <w:rFonts w:cs="Calibri"/>
                <w:lang w:eastAsia="uk-UA" w:bidi="uk-UA"/>
              </w:rPr>
              <w:t xml:space="preserve">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2613,9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96,8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1B7CF0" w:rsidP="00DC167A">
            <w:pPr>
              <w:spacing w:after="0" w:line="240" w:lineRule="auto"/>
              <w:jc w:val="right"/>
              <w:rPr>
                <w:rFonts w:asciiTheme="minorHAnsi" w:hAnsiTheme="minorHAnsi"/>
                <w:color w:val="FF0000"/>
              </w:rPr>
            </w:pPr>
            <w:r w:rsidRPr="00DC167A">
              <w:rPr>
                <w:rFonts w:asciiTheme="minorHAnsi" w:hAnsiTheme="minorHAnsi"/>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23,5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21,2</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C73B8A" w:rsidP="00DC167A">
            <w:pPr>
              <w:spacing w:after="0" w:line="240" w:lineRule="auto"/>
              <w:jc w:val="right"/>
              <w:rPr>
                <w:rFonts w:asciiTheme="minorHAnsi" w:hAnsiTheme="minorHAnsi"/>
                <w:color w:val="FF0000"/>
              </w:rPr>
            </w:pPr>
            <w:r w:rsidRPr="00DC167A">
              <w:rPr>
                <w:rFonts w:asciiTheme="minorHAnsi" w:hAnsiTheme="minorHAnsi"/>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1E1319" w:rsidP="00DC167A">
            <w:pPr>
              <w:spacing w:after="0" w:line="240" w:lineRule="auto"/>
              <w:jc w:val="right"/>
              <w:rPr>
                <w:rFonts w:asciiTheme="minorHAnsi" w:hAnsiTheme="minorHAnsi"/>
              </w:rPr>
            </w:pPr>
            <w:r w:rsidRPr="00DC167A">
              <w:rPr>
                <w:rFonts w:asciiTheme="minorHAnsi" w:hAnsiTheme="minorHAnsi"/>
              </w:rPr>
              <w:t>2590,5</w:t>
            </w:r>
          </w:p>
        </w:tc>
      </w:tr>
      <w:tr w:rsidR="00C73B8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3B8A" w:rsidRPr="001958DC" w:rsidRDefault="00C73B8A" w:rsidP="00DC167A">
            <w:pPr>
              <w:spacing w:after="0" w:line="240" w:lineRule="auto"/>
              <w:rPr>
                <w:rFonts w:eastAsia="Times New Roman"/>
                <w:lang w:val="ru-RU" w:eastAsia="ru-RU"/>
              </w:rPr>
            </w:pPr>
            <w:r w:rsidRPr="001958DC">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10057,5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301,3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648,1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88,7</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9409,3</w:t>
            </w:r>
          </w:p>
        </w:tc>
      </w:tr>
      <w:tr w:rsidR="00C73B8A" w:rsidRPr="00536F9D" w:rsidTr="005D5B8E">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3B8A" w:rsidRPr="001958DC" w:rsidRDefault="00C73B8A" w:rsidP="00DC167A">
            <w:pPr>
              <w:spacing w:after="0" w:line="240" w:lineRule="auto"/>
              <w:rPr>
                <w:rFonts w:eastAsia="Times New Roman"/>
                <w:lang w:val="ru-RU" w:eastAsia="ru-RU"/>
              </w:rPr>
            </w:pPr>
            <w:r w:rsidRPr="001958DC">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2291,2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41,6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3863,8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120,9</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C73B8A" w:rsidRPr="00DC167A" w:rsidRDefault="00C73B8A" w:rsidP="00DC167A">
            <w:pPr>
              <w:spacing w:after="0" w:line="240" w:lineRule="auto"/>
              <w:jc w:val="right"/>
              <w:rPr>
                <w:rFonts w:asciiTheme="minorHAnsi" w:hAnsiTheme="minorHAnsi"/>
              </w:rPr>
            </w:pPr>
            <w:r w:rsidRPr="00DC167A">
              <w:rPr>
                <w:rFonts w:asciiTheme="minorHAnsi" w:hAnsiTheme="minorHAnsi"/>
              </w:rPr>
              <w:t>11,2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73B8A" w:rsidRPr="00DC167A" w:rsidRDefault="00DC167A" w:rsidP="00DC167A">
            <w:pPr>
              <w:spacing w:after="0" w:line="240" w:lineRule="auto"/>
              <w:jc w:val="right"/>
              <w:rPr>
                <w:rFonts w:asciiTheme="minorHAnsi" w:hAnsiTheme="minorHAnsi"/>
              </w:rPr>
            </w:pPr>
            <w:r>
              <w:rPr>
                <w:rFonts w:asciiTheme="minorHAnsi" w:hAnsiTheme="minorHAnsi"/>
              </w:rPr>
              <w:t>–</w:t>
            </w:r>
            <w:r w:rsidR="00C73B8A" w:rsidRPr="00DC167A">
              <w:rPr>
                <w:rFonts w:asciiTheme="minorHAnsi" w:hAnsiTheme="minorHAnsi"/>
              </w:rPr>
              <w:t>1572,6</w:t>
            </w:r>
          </w:p>
        </w:tc>
      </w:tr>
      <w:tr w:rsidR="001E1319" w:rsidRPr="001E1319" w:rsidTr="005D5B8E">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cs="Calibri"/>
                <w:lang w:eastAsia="uk-UA" w:bidi="uk-UA"/>
              </w:rPr>
            </w:pPr>
            <w:r w:rsidRPr="001958DC">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2633,0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353,5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8C6C11" w:rsidP="00DC167A">
            <w:pPr>
              <w:spacing w:after="0" w:line="240" w:lineRule="auto"/>
              <w:jc w:val="right"/>
              <w:rPr>
                <w:rFonts w:asciiTheme="minorHAnsi" w:hAnsiTheme="minorHAnsi"/>
              </w:rPr>
            </w:pPr>
            <w:r w:rsidRPr="00DC167A">
              <w:rPr>
                <w:rFonts w:asciiTheme="minorHAnsi" w:hAnsiTheme="minorHAnsi"/>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8,5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DC167A" w:rsidP="00DC167A">
            <w:pPr>
              <w:spacing w:after="0" w:line="240" w:lineRule="auto"/>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C73B8A" w:rsidP="00DC167A">
            <w:pPr>
              <w:spacing w:after="0" w:line="240" w:lineRule="auto"/>
              <w:jc w:val="right"/>
              <w:rPr>
                <w:rFonts w:asciiTheme="minorHAnsi" w:hAnsiTheme="minorHAnsi"/>
                <w:color w:val="FF0000"/>
              </w:rPr>
            </w:pPr>
            <w:r w:rsidRPr="00DC167A">
              <w:rPr>
                <w:rFonts w:asciiTheme="minorHAnsi" w:hAnsiTheme="minorHAnsi"/>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1E1319" w:rsidP="00DC167A">
            <w:pPr>
              <w:spacing w:after="0" w:line="240" w:lineRule="auto"/>
              <w:jc w:val="right"/>
              <w:rPr>
                <w:rFonts w:asciiTheme="minorHAnsi" w:hAnsiTheme="minorHAnsi"/>
              </w:rPr>
            </w:pPr>
            <w:r w:rsidRPr="00DC167A">
              <w:rPr>
                <w:rFonts w:asciiTheme="minorHAnsi" w:hAnsiTheme="minorHAnsi"/>
              </w:rPr>
              <w:t>2624,5</w:t>
            </w:r>
          </w:p>
        </w:tc>
      </w:tr>
      <w:tr w:rsidR="00A473FA" w:rsidRPr="00536F9D" w:rsidTr="005D5B8E">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eastAsia="Times New Roman"/>
                <w:lang w:val="ru-RU" w:eastAsia="ru-RU"/>
              </w:rPr>
            </w:pPr>
            <w:r w:rsidRPr="001958DC">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12981,1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100,7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8C6C11" w:rsidP="00DC167A">
            <w:pPr>
              <w:spacing w:after="0" w:line="240" w:lineRule="auto"/>
              <w:jc w:val="right"/>
              <w:rPr>
                <w:rFonts w:asciiTheme="minorHAnsi" w:hAnsiTheme="minorHAnsi"/>
              </w:rPr>
            </w:pPr>
            <w:r w:rsidRPr="00DC167A">
              <w:rPr>
                <w:rFonts w:asciiTheme="minorHAnsi" w:hAnsiTheme="minorHAnsi"/>
              </w:rPr>
              <w:t>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3706,5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73,0</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C140F5" w:rsidP="00DC167A">
            <w:pPr>
              <w:spacing w:after="0" w:line="240" w:lineRule="auto"/>
              <w:jc w:val="right"/>
              <w:rPr>
                <w:rFonts w:asciiTheme="minorHAnsi" w:hAnsiTheme="minorHAnsi"/>
                <w:color w:val="FF0000"/>
              </w:rPr>
            </w:pPr>
            <w:r w:rsidRPr="00DC167A">
              <w:rPr>
                <w:rFonts w:asciiTheme="minorHAnsi" w:hAnsiTheme="minorHAnsi"/>
              </w:rPr>
              <w:t>10,7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1E1319" w:rsidP="00DC167A">
            <w:pPr>
              <w:spacing w:after="0" w:line="240" w:lineRule="auto"/>
              <w:jc w:val="right"/>
              <w:rPr>
                <w:rFonts w:asciiTheme="minorHAnsi" w:hAnsiTheme="minorHAnsi"/>
                <w:color w:val="FF0000"/>
              </w:rPr>
            </w:pPr>
            <w:r w:rsidRPr="00DC167A">
              <w:rPr>
                <w:rFonts w:asciiTheme="minorHAnsi" w:hAnsiTheme="minorHAnsi"/>
              </w:rPr>
              <w:t>9274,6</w:t>
            </w:r>
          </w:p>
        </w:tc>
      </w:tr>
      <w:tr w:rsidR="00B01AB4" w:rsidRPr="00536F9D" w:rsidTr="005D5B8E">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01AB4" w:rsidRPr="001958DC" w:rsidRDefault="00B01AB4" w:rsidP="00DC167A">
            <w:pPr>
              <w:spacing w:after="0" w:line="240" w:lineRule="auto"/>
              <w:rPr>
                <w:rFonts w:eastAsia="Times New Roman"/>
                <w:lang w:val="ru-RU" w:eastAsia="ru-RU"/>
              </w:rPr>
            </w:pPr>
            <w:r w:rsidRPr="001958DC">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3707,2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141,1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01AB4" w:rsidRPr="00DC167A" w:rsidRDefault="00B01AB4" w:rsidP="00DC167A">
            <w:pPr>
              <w:spacing w:after="0" w:line="240" w:lineRule="auto"/>
              <w:jc w:val="right"/>
              <w:rPr>
                <w:rFonts w:asciiTheme="minorHAnsi" w:hAnsiTheme="minorHAnsi"/>
                <w:color w:val="FF0000"/>
              </w:rPr>
            </w:pPr>
            <w:r w:rsidRPr="00DC167A">
              <w:rPr>
                <w:rFonts w:asciiTheme="minorHAnsi" w:hAnsiTheme="minorHAnsi"/>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927,3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227,7</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2,7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2779,9</w:t>
            </w:r>
          </w:p>
        </w:tc>
      </w:tr>
      <w:tr w:rsidR="00B01AB4" w:rsidRPr="00536F9D" w:rsidTr="005D5B8E">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01AB4" w:rsidRPr="001958DC" w:rsidRDefault="00B01AB4" w:rsidP="00DC167A">
            <w:pPr>
              <w:spacing w:after="0" w:line="240" w:lineRule="auto"/>
              <w:rPr>
                <w:rFonts w:cs="Calibri"/>
                <w:lang w:eastAsia="uk-UA" w:bidi="uk-UA"/>
              </w:rPr>
            </w:pPr>
            <w:r w:rsidRPr="001958DC">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6973,4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142,7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3973,1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96,7</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11,5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01AB4" w:rsidRPr="00DC167A" w:rsidRDefault="00B01AB4" w:rsidP="00DC167A">
            <w:pPr>
              <w:spacing w:after="0" w:line="240" w:lineRule="auto"/>
              <w:jc w:val="right"/>
              <w:rPr>
                <w:rFonts w:asciiTheme="minorHAnsi" w:hAnsiTheme="minorHAnsi"/>
              </w:rPr>
            </w:pPr>
            <w:r w:rsidRPr="00DC167A">
              <w:rPr>
                <w:rFonts w:asciiTheme="minorHAnsi" w:hAnsiTheme="minorHAnsi"/>
              </w:rPr>
              <w:t>3000,3</w:t>
            </w:r>
          </w:p>
        </w:tc>
      </w:tr>
      <w:tr w:rsidR="008A30D0"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30D0" w:rsidRPr="001958DC" w:rsidRDefault="008A30D0" w:rsidP="00DC167A">
            <w:pPr>
              <w:spacing w:after="0" w:line="240" w:lineRule="auto"/>
              <w:rPr>
                <w:rFonts w:cs="Calibri"/>
                <w:lang w:eastAsia="uk-UA" w:bidi="uk-UA"/>
              </w:rPr>
            </w:pPr>
            <w:r w:rsidRPr="001958DC">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30D0" w:rsidRPr="00DC167A" w:rsidRDefault="00DC167A" w:rsidP="00DC167A">
            <w:pPr>
              <w:spacing w:after="0" w:line="240" w:lineRule="auto"/>
              <w:jc w:val="right"/>
              <w:rPr>
                <w:rFonts w:asciiTheme="minorHAnsi" w:hAnsiTheme="minorHAnsi"/>
              </w:rPr>
            </w:pPr>
            <w:r>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DC167A" w:rsidP="00DC167A">
            <w:pPr>
              <w:spacing w:after="0" w:line="240" w:lineRule="auto"/>
              <w:jc w:val="right"/>
              <w:rPr>
                <w:rFonts w:asciiTheme="minorHAnsi" w:hAnsiTheme="minorHAnsi"/>
              </w:rPr>
            </w:pPr>
            <w:r>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A30D0" w:rsidRPr="00DC167A" w:rsidRDefault="00DC167A" w:rsidP="00DC167A">
            <w:pPr>
              <w:spacing w:after="0" w:line="240" w:lineRule="auto"/>
              <w:jc w:val="right"/>
              <w:rPr>
                <w:rFonts w:asciiTheme="minorHAnsi" w:hAnsiTheme="minorHAnsi"/>
                <w:color w:val="FF0000"/>
              </w:rPr>
            </w:pPr>
            <w:r>
              <w:rPr>
                <w:rFonts w:asciiTheme="minorHAnsi" w:hAnsiTheme="minorHAnsi"/>
              </w:rPr>
              <w:t>–</w:t>
            </w:r>
            <w:r w:rsidR="008A30D0" w:rsidRPr="00DC167A">
              <w:rPr>
                <w:rFonts w:asciiTheme="minorHAnsi" w:hAnsiTheme="minorHAnsi"/>
                <w:color w:val="FF0000"/>
              </w:rPr>
              <w:t xml:space="preserve">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8A30D0" w:rsidP="00DC167A">
            <w:pPr>
              <w:spacing w:after="0" w:line="240" w:lineRule="auto"/>
              <w:jc w:val="right"/>
              <w:rPr>
                <w:rFonts w:asciiTheme="minorHAnsi" w:hAnsiTheme="minorHAnsi"/>
              </w:rPr>
            </w:pPr>
            <w:r w:rsidRPr="00DC167A">
              <w:rPr>
                <w:rFonts w:asciiTheme="minorHAnsi" w:hAnsiTheme="minorHAnsi"/>
              </w:rPr>
              <w:t>1169,9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8A30D0" w:rsidP="00DC167A">
            <w:pPr>
              <w:spacing w:after="0" w:line="240" w:lineRule="auto"/>
              <w:jc w:val="right"/>
              <w:rPr>
                <w:rFonts w:asciiTheme="minorHAnsi" w:hAnsiTheme="minorHAnsi"/>
              </w:rPr>
            </w:pPr>
            <w:r w:rsidRPr="00DC167A">
              <w:rPr>
                <w:rFonts w:asciiTheme="minorHAnsi" w:hAnsiTheme="minorHAnsi"/>
              </w:rPr>
              <w:t>43,8</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8A30D0" w:rsidRPr="00DC167A" w:rsidRDefault="00B01AB4" w:rsidP="00DC167A">
            <w:pPr>
              <w:spacing w:after="0" w:line="240" w:lineRule="auto"/>
              <w:jc w:val="right"/>
              <w:rPr>
                <w:rFonts w:asciiTheme="minorHAnsi" w:hAnsiTheme="minorHAnsi"/>
                <w:color w:val="FF0000"/>
              </w:rPr>
            </w:pPr>
            <w:r w:rsidRPr="00DC167A">
              <w:rPr>
                <w:rFonts w:asciiTheme="minorHAnsi" w:hAnsiTheme="minorHAnsi"/>
              </w:rPr>
              <w:t>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DC167A" w:rsidP="00DC167A">
            <w:pPr>
              <w:spacing w:after="0" w:line="240" w:lineRule="auto"/>
              <w:jc w:val="right"/>
              <w:rPr>
                <w:rFonts w:asciiTheme="minorHAnsi" w:hAnsiTheme="minorHAnsi"/>
                <w:color w:val="FF0000"/>
              </w:rPr>
            </w:pPr>
            <w:r>
              <w:rPr>
                <w:rFonts w:asciiTheme="minorHAnsi" w:hAnsiTheme="minorHAnsi"/>
              </w:rPr>
              <w:t>–</w:t>
            </w:r>
            <w:r w:rsidR="001E1319" w:rsidRPr="00DC167A">
              <w:rPr>
                <w:rFonts w:asciiTheme="minorHAnsi" w:hAnsiTheme="minorHAnsi"/>
              </w:rPr>
              <w:t>1169,9</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eastAsia="Times New Roman"/>
                <w:lang w:val="ru-RU" w:eastAsia="ru-RU"/>
              </w:rPr>
            </w:pPr>
            <w:r w:rsidRPr="001958DC">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3749,7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422,5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90E5D" w:rsidP="00DC167A">
            <w:pPr>
              <w:spacing w:after="0" w:line="240" w:lineRule="auto"/>
              <w:jc w:val="right"/>
              <w:rPr>
                <w:rFonts w:asciiTheme="minorHAnsi" w:hAnsiTheme="minorHAnsi"/>
                <w:color w:val="FF0000"/>
              </w:rPr>
            </w:pPr>
            <w:r w:rsidRPr="00DC167A">
              <w:rPr>
                <w:rFonts w:asciiTheme="minorHAnsi" w:hAnsiTheme="minorHAnsi"/>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2449,9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172,4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B01AB4" w:rsidP="00DC167A">
            <w:pPr>
              <w:spacing w:after="0" w:line="240" w:lineRule="auto"/>
              <w:jc w:val="right"/>
              <w:rPr>
                <w:rFonts w:asciiTheme="minorHAnsi" w:hAnsiTheme="minorHAnsi"/>
                <w:color w:val="FF0000"/>
              </w:rPr>
            </w:pPr>
            <w:r w:rsidRPr="00DC167A">
              <w:rPr>
                <w:rFonts w:asciiTheme="minorHAnsi" w:hAnsiTheme="minorHAnsi"/>
              </w:rPr>
              <w:t>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9507D6" w:rsidP="00DC167A">
            <w:pPr>
              <w:spacing w:after="0" w:line="240" w:lineRule="auto"/>
              <w:jc w:val="right"/>
              <w:rPr>
                <w:rFonts w:asciiTheme="minorHAnsi" w:hAnsiTheme="minorHAnsi"/>
                <w:color w:val="FF0000"/>
              </w:rPr>
            </w:pPr>
            <w:r w:rsidRPr="00DC167A">
              <w:rPr>
                <w:rFonts w:asciiTheme="minorHAnsi" w:hAnsiTheme="minorHAnsi"/>
              </w:rPr>
              <w:t>1299,9</w:t>
            </w:r>
          </w:p>
        </w:tc>
      </w:tr>
      <w:tr w:rsidR="004F7D5F" w:rsidRPr="00536F9D" w:rsidTr="005D5B8E">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F7D5F" w:rsidRPr="001958DC" w:rsidRDefault="004F7D5F" w:rsidP="00DC167A">
            <w:pPr>
              <w:spacing w:after="0" w:line="240" w:lineRule="auto"/>
              <w:rPr>
                <w:rFonts w:cs="Calibri"/>
                <w:lang w:eastAsia="uk-UA" w:bidi="uk-UA"/>
              </w:rPr>
            </w:pPr>
            <w:r w:rsidRPr="001958DC">
              <w:rPr>
                <w:rFonts w:cs="Calibri"/>
                <w:lang w:eastAsia="uk-UA" w:bidi="uk-UA"/>
              </w:rPr>
              <w:t>Тайвань</w:t>
            </w:r>
          </w:p>
        </w:tc>
        <w:tc>
          <w:tcPr>
            <w:tcW w:w="992" w:type="dxa"/>
            <w:tcBorders>
              <w:top w:val="dotted" w:sz="4" w:space="0" w:color="auto"/>
              <w:left w:val="nil"/>
              <w:bottom w:val="dotted" w:sz="4" w:space="0" w:color="auto"/>
              <w:right w:val="dotted" w:sz="4" w:space="0" w:color="auto"/>
            </w:tcBorders>
            <w:shd w:val="clear" w:color="auto" w:fill="auto"/>
            <w:vAlign w:val="bottom"/>
          </w:tcPr>
          <w:p w:rsidR="004F7D5F" w:rsidRPr="00DC167A" w:rsidRDefault="004F7D5F" w:rsidP="00DC167A">
            <w:pPr>
              <w:spacing w:after="0" w:line="240" w:lineRule="auto"/>
              <w:jc w:val="right"/>
              <w:rPr>
                <w:rFonts w:asciiTheme="minorHAnsi" w:hAnsiTheme="minorHAnsi"/>
              </w:rPr>
            </w:pPr>
            <w:r w:rsidRPr="00DC167A">
              <w:rPr>
                <w:rFonts w:asciiTheme="minorHAnsi" w:hAnsiTheme="minorHAnsi"/>
              </w:rPr>
              <w:t>797,8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7D5F" w:rsidRPr="00DC167A" w:rsidRDefault="004F7D5F" w:rsidP="00DC167A">
            <w:pPr>
              <w:spacing w:after="0" w:line="240" w:lineRule="auto"/>
              <w:jc w:val="right"/>
              <w:rPr>
                <w:rFonts w:asciiTheme="minorHAnsi" w:hAnsiTheme="minorHAnsi"/>
              </w:rPr>
            </w:pPr>
            <w:r w:rsidRPr="00DC167A">
              <w:rPr>
                <w:rFonts w:asciiTheme="minorHAnsi" w:hAnsiTheme="minorHAnsi"/>
              </w:rPr>
              <w:t>113,1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7D5F" w:rsidRPr="00DC167A" w:rsidRDefault="00A90E5D" w:rsidP="00DC167A">
            <w:pPr>
              <w:spacing w:after="0" w:line="240" w:lineRule="auto"/>
              <w:jc w:val="right"/>
              <w:rPr>
                <w:rFonts w:asciiTheme="minorHAnsi" w:hAnsiTheme="minorHAnsi"/>
              </w:rPr>
            </w:pPr>
            <w:r w:rsidRPr="00DC167A">
              <w:rPr>
                <w:rFonts w:asciiTheme="minorHAnsi" w:hAnsiTheme="minorHAnsi"/>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7D5F" w:rsidRPr="00DC167A" w:rsidRDefault="004F7D5F" w:rsidP="00DC167A">
            <w:pPr>
              <w:spacing w:after="0" w:line="240" w:lineRule="auto"/>
              <w:jc w:val="right"/>
              <w:rPr>
                <w:rFonts w:asciiTheme="minorHAnsi" w:hAnsiTheme="minorHAnsi"/>
              </w:rPr>
            </w:pPr>
            <w:r w:rsidRPr="00DC167A">
              <w:rPr>
                <w:rFonts w:asciiTheme="minorHAnsi" w:hAnsiTheme="minorHAnsi"/>
              </w:rPr>
              <w:t>191,5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4F7D5F" w:rsidRPr="00DC167A" w:rsidRDefault="004F7D5F" w:rsidP="00DC167A">
            <w:pPr>
              <w:spacing w:after="0" w:line="240" w:lineRule="auto"/>
              <w:jc w:val="right"/>
              <w:rPr>
                <w:rFonts w:asciiTheme="minorHAnsi" w:hAnsiTheme="minorHAnsi"/>
              </w:rPr>
            </w:pPr>
            <w:r w:rsidRPr="00DC167A">
              <w:rPr>
                <w:rFonts w:asciiTheme="minorHAnsi" w:hAnsiTheme="minorHAnsi"/>
              </w:rPr>
              <w:t>92,4</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4F7D5F" w:rsidRPr="00DC167A" w:rsidRDefault="008035B5" w:rsidP="00DC167A">
            <w:pPr>
              <w:spacing w:after="0" w:line="240" w:lineRule="auto"/>
              <w:jc w:val="right"/>
              <w:rPr>
                <w:rFonts w:asciiTheme="minorHAnsi" w:hAnsiTheme="minorHAnsi"/>
              </w:rPr>
            </w:pPr>
            <w:r w:rsidRPr="00DC167A">
              <w:rPr>
                <w:rFonts w:asciiTheme="minorHAnsi" w:hAnsiTheme="minorHAnsi"/>
              </w:rPr>
              <w:t>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7D5F" w:rsidRPr="00DC167A" w:rsidRDefault="004F7D5F" w:rsidP="00DC167A">
            <w:pPr>
              <w:spacing w:after="0" w:line="240" w:lineRule="auto"/>
              <w:jc w:val="right"/>
              <w:rPr>
                <w:rFonts w:asciiTheme="minorHAnsi" w:hAnsiTheme="minorHAnsi"/>
              </w:rPr>
            </w:pPr>
            <w:r w:rsidRPr="00DC167A">
              <w:rPr>
                <w:rFonts w:asciiTheme="minorHAnsi" w:hAnsiTheme="minorHAnsi"/>
              </w:rPr>
              <w:t>606,3</w:t>
            </w:r>
          </w:p>
        </w:tc>
      </w:tr>
      <w:tr w:rsidR="008A30D0" w:rsidRPr="00536F9D" w:rsidTr="005D5B8E">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30D0" w:rsidRPr="001958DC" w:rsidRDefault="008A30D0" w:rsidP="00DC167A">
            <w:pPr>
              <w:spacing w:after="0" w:line="240" w:lineRule="auto"/>
              <w:rPr>
                <w:rFonts w:eastAsia="Times New Roman"/>
                <w:lang w:val="ru-RU" w:eastAsia="ru-RU"/>
              </w:rPr>
            </w:pPr>
            <w:r w:rsidRPr="001958DC">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A30D0" w:rsidRPr="00DC167A" w:rsidRDefault="008A30D0" w:rsidP="00DC167A">
            <w:pPr>
              <w:spacing w:after="0" w:line="240" w:lineRule="auto"/>
              <w:jc w:val="right"/>
              <w:rPr>
                <w:rFonts w:asciiTheme="minorHAnsi" w:hAnsiTheme="minorHAnsi"/>
              </w:rPr>
            </w:pPr>
            <w:r w:rsidRPr="00DC167A">
              <w:rPr>
                <w:rFonts w:asciiTheme="minorHAnsi" w:hAnsiTheme="minorHAnsi"/>
              </w:rPr>
              <w:t>11795,8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8A30D0" w:rsidP="00DC167A">
            <w:pPr>
              <w:spacing w:after="0" w:line="240" w:lineRule="auto"/>
              <w:jc w:val="right"/>
              <w:rPr>
                <w:rFonts w:asciiTheme="minorHAnsi" w:hAnsiTheme="minorHAnsi"/>
              </w:rPr>
            </w:pPr>
            <w:r w:rsidRPr="00DC167A">
              <w:rPr>
                <w:rFonts w:asciiTheme="minorHAnsi" w:hAnsiTheme="minorHAnsi"/>
              </w:rPr>
              <w:t>345,7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A90E5D" w:rsidP="00DC167A">
            <w:pPr>
              <w:spacing w:after="0" w:line="240" w:lineRule="auto"/>
              <w:jc w:val="right"/>
              <w:rPr>
                <w:rFonts w:asciiTheme="minorHAnsi" w:hAnsiTheme="minorHAnsi"/>
              </w:rPr>
            </w:pPr>
            <w:r w:rsidRPr="00DC167A">
              <w:rPr>
                <w:rFonts w:asciiTheme="minorHAnsi" w:hAnsiTheme="minorHAnsi"/>
              </w:rPr>
              <w:t>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8A30D0" w:rsidP="00DC167A">
            <w:pPr>
              <w:spacing w:after="0" w:line="240" w:lineRule="auto"/>
              <w:jc w:val="right"/>
              <w:rPr>
                <w:rFonts w:asciiTheme="minorHAnsi" w:hAnsiTheme="minorHAnsi"/>
              </w:rPr>
            </w:pPr>
            <w:r w:rsidRPr="00DC167A">
              <w:rPr>
                <w:rFonts w:asciiTheme="minorHAnsi" w:hAnsiTheme="minorHAnsi"/>
              </w:rPr>
              <w:t>618,9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8A30D0" w:rsidP="00DC167A">
            <w:pPr>
              <w:spacing w:after="0" w:line="240" w:lineRule="auto"/>
              <w:jc w:val="right"/>
              <w:rPr>
                <w:rFonts w:asciiTheme="minorHAnsi" w:hAnsiTheme="minorHAnsi"/>
              </w:rPr>
            </w:pPr>
            <w:r w:rsidRPr="00DC167A">
              <w:rPr>
                <w:rFonts w:asciiTheme="minorHAnsi" w:hAnsiTheme="minorHAnsi"/>
              </w:rPr>
              <w:t>28,9</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8A30D0" w:rsidRPr="00DC167A" w:rsidRDefault="008035B5" w:rsidP="00DC167A">
            <w:pPr>
              <w:spacing w:after="0" w:line="240" w:lineRule="auto"/>
              <w:jc w:val="right"/>
              <w:rPr>
                <w:rFonts w:asciiTheme="minorHAnsi" w:hAnsiTheme="minorHAnsi"/>
              </w:rPr>
            </w:pPr>
            <w:r w:rsidRPr="00DC167A">
              <w:rPr>
                <w:rFonts w:asciiTheme="minorHAnsi" w:hAnsiTheme="minorHAnsi"/>
              </w:rPr>
              <w:t>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A30D0" w:rsidRPr="00DC167A" w:rsidRDefault="009507D6" w:rsidP="00DC167A">
            <w:pPr>
              <w:spacing w:after="0" w:line="240" w:lineRule="auto"/>
              <w:jc w:val="right"/>
              <w:rPr>
                <w:rFonts w:asciiTheme="minorHAnsi" w:hAnsiTheme="minorHAnsi"/>
              </w:rPr>
            </w:pPr>
            <w:r w:rsidRPr="00DC167A">
              <w:rPr>
                <w:rFonts w:asciiTheme="minorHAnsi" w:hAnsiTheme="minorHAnsi"/>
              </w:rPr>
              <w:t>11176,9</w:t>
            </w:r>
          </w:p>
        </w:tc>
      </w:tr>
      <w:tr w:rsidR="00A473FA"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1958DC" w:rsidRDefault="00A473FA" w:rsidP="00DC167A">
            <w:pPr>
              <w:spacing w:after="0" w:line="240" w:lineRule="auto"/>
              <w:rPr>
                <w:rFonts w:eastAsia="Times New Roman"/>
                <w:lang w:eastAsia="ru-RU"/>
              </w:rPr>
            </w:pPr>
            <w:r w:rsidRPr="001958DC">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3304,8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584,5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A90E5D" w:rsidP="00DC167A">
            <w:pPr>
              <w:spacing w:after="0" w:line="240" w:lineRule="auto"/>
              <w:jc w:val="right"/>
              <w:rPr>
                <w:rFonts w:asciiTheme="minorHAnsi" w:hAnsiTheme="minorHAnsi"/>
                <w:color w:val="FF0000"/>
              </w:rPr>
            </w:pPr>
            <w:r w:rsidRPr="00DC167A">
              <w:rPr>
                <w:rFonts w:asciiTheme="minorHAnsi" w:hAnsiTheme="minorHAnsi"/>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748,0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A473FA" w:rsidP="00DC167A">
            <w:pPr>
              <w:spacing w:after="0" w:line="240" w:lineRule="auto"/>
              <w:jc w:val="right"/>
              <w:rPr>
                <w:rFonts w:asciiTheme="minorHAnsi" w:hAnsiTheme="minorHAnsi"/>
              </w:rPr>
            </w:pPr>
            <w:r w:rsidRPr="00DC167A">
              <w:rPr>
                <w:rFonts w:asciiTheme="minorHAnsi" w:hAnsiTheme="minorHAnsi"/>
              </w:rPr>
              <w:t>270,3</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A473FA" w:rsidRPr="00DC167A" w:rsidRDefault="008035B5" w:rsidP="00DC167A">
            <w:pPr>
              <w:spacing w:after="0" w:line="240" w:lineRule="auto"/>
              <w:jc w:val="right"/>
              <w:rPr>
                <w:rFonts w:asciiTheme="minorHAnsi" w:hAnsiTheme="minorHAnsi"/>
                <w:color w:val="FF0000"/>
              </w:rPr>
            </w:pPr>
            <w:r w:rsidRPr="00DC167A">
              <w:rPr>
                <w:rFonts w:asciiTheme="minorHAnsi" w:hAnsiTheme="minorHAnsi"/>
              </w:rPr>
              <w:t>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473FA" w:rsidRPr="00DC167A" w:rsidRDefault="009507D6" w:rsidP="00DC167A">
            <w:pPr>
              <w:spacing w:after="0" w:line="240" w:lineRule="auto"/>
              <w:jc w:val="right"/>
              <w:rPr>
                <w:rFonts w:asciiTheme="minorHAnsi" w:hAnsiTheme="minorHAnsi"/>
                <w:color w:val="FF0000"/>
              </w:rPr>
            </w:pPr>
            <w:r w:rsidRPr="00DC167A">
              <w:rPr>
                <w:rFonts w:asciiTheme="minorHAnsi" w:hAnsiTheme="minorHAnsi"/>
              </w:rPr>
              <w:t>2556,8</w:t>
            </w:r>
          </w:p>
        </w:tc>
      </w:tr>
      <w:tr w:rsidR="00004DFD"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04DFD" w:rsidRPr="001958DC" w:rsidRDefault="00004DFD" w:rsidP="00DC167A">
            <w:pPr>
              <w:spacing w:after="0" w:line="240" w:lineRule="auto"/>
              <w:rPr>
                <w:rFonts w:eastAsia="Times New Roman"/>
                <w:lang w:eastAsia="ru-RU"/>
              </w:rPr>
            </w:pPr>
            <w:r w:rsidRPr="001958DC">
              <w:rPr>
                <w:rFonts w:eastAsia="Times New Roman"/>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04DFD" w:rsidRPr="00DC167A" w:rsidRDefault="00004DFD" w:rsidP="00DC167A">
            <w:pPr>
              <w:spacing w:after="0" w:line="240" w:lineRule="auto"/>
              <w:jc w:val="right"/>
              <w:rPr>
                <w:rFonts w:asciiTheme="minorHAnsi" w:hAnsiTheme="minorHAnsi"/>
              </w:rPr>
            </w:pPr>
            <w:r w:rsidRPr="00DC167A">
              <w:rPr>
                <w:rFonts w:asciiTheme="minorHAnsi" w:hAnsiTheme="minorHAnsi"/>
              </w:rPr>
              <w:t>675,7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4DFD" w:rsidRPr="00DC167A" w:rsidRDefault="00004DFD" w:rsidP="00DC167A">
            <w:pPr>
              <w:spacing w:after="0" w:line="240" w:lineRule="auto"/>
              <w:jc w:val="right"/>
              <w:rPr>
                <w:rFonts w:asciiTheme="minorHAnsi" w:hAnsiTheme="minorHAnsi"/>
              </w:rPr>
            </w:pPr>
            <w:r w:rsidRPr="00DC167A">
              <w:rPr>
                <w:rFonts w:asciiTheme="minorHAnsi" w:hAnsiTheme="minorHAnsi"/>
              </w:rPr>
              <w:t>245,2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4DFD" w:rsidRPr="00DC167A" w:rsidRDefault="000F044C" w:rsidP="00DC167A">
            <w:pPr>
              <w:spacing w:after="0" w:line="240" w:lineRule="auto"/>
              <w:jc w:val="right"/>
              <w:rPr>
                <w:rFonts w:asciiTheme="minorHAnsi" w:hAnsiTheme="minorHAnsi"/>
                <w:color w:val="FF0000"/>
              </w:rPr>
            </w:pPr>
            <w:r w:rsidRPr="00DC167A">
              <w:rPr>
                <w:rFonts w:asciiTheme="minorHAnsi" w:hAnsiTheme="minorHAnsi"/>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4DFD" w:rsidRPr="00DC167A" w:rsidRDefault="00004DFD" w:rsidP="00DC167A">
            <w:pPr>
              <w:spacing w:after="0" w:line="240" w:lineRule="auto"/>
              <w:jc w:val="right"/>
              <w:rPr>
                <w:rFonts w:asciiTheme="minorHAnsi" w:hAnsiTheme="minorHAnsi"/>
              </w:rPr>
            </w:pPr>
            <w:r w:rsidRPr="00DC167A">
              <w:rPr>
                <w:rFonts w:asciiTheme="minorHAnsi" w:hAnsiTheme="minorHAnsi"/>
              </w:rPr>
              <w:t>288,6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004DFD" w:rsidRPr="00DC167A" w:rsidRDefault="00004DFD" w:rsidP="00DC167A">
            <w:pPr>
              <w:spacing w:after="0" w:line="240" w:lineRule="auto"/>
              <w:jc w:val="right"/>
              <w:rPr>
                <w:rFonts w:asciiTheme="minorHAnsi" w:hAnsiTheme="minorHAnsi"/>
              </w:rPr>
            </w:pPr>
            <w:r w:rsidRPr="00DC167A">
              <w:rPr>
                <w:rFonts w:asciiTheme="minorHAnsi" w:hAnsiTheme="minorHAnsi"/>
              </w:rPr>
              <w:t>83,4</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004DFD" w:rsidRPr="00DC167A" w:rsidRDefault="00D31E89" w:rsidP="00DC167A">
            <w:pPr>
              <w:spacing w:after="0" w:line="240" w:lineRule="auto"/>
              <w:jc w:val="right"/>
              <w:rPr>
                <w:rFonts w:asciiTheme="minorHAnsi" w:hAnsiTheme="minorHAnsi"/>
                <w:color w:val="FF0000"/>
              </w:rPr>
            </w:pPr>
            <w:r w:rsidRPr="00DC167A">
              <w:rPr>
                <w:rFonts w:asciiTheme="minorHAnsi" w:hAnsiTheme="minorHAnsi"/>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4DFD" w:rsidRPr="00DC167A" w:rsidRDefault="00004DFD" w:rsidP="00DC167A">
            <w:pPr>
              <w:spacing w:after="0" w:line="240" w:lineRule="auto"/>
              <w:jc w:val="right"/>
              <w:rPr>
                <w:rFonts w:asciiTheme="minorHAnsi" w:hAnsiTheme="minorHAnsi"/>
              </w:rPr>
            </w:pPr>
            <w:r w:rsidRPr="00DC167A">
              <w:rPr>
                <w:rFonts w:asciiTheme="minorHAnsi" w:hAnsiTheme="minorHAnsi"/>
              </w:rPr>
              <w:t>387,1</w:t>
            </w:r>
          </w:p>
        </w:tc>
      </w:tr>
      <w:tr w:rsidR="00536F9D"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958DC"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r>
      <w:tr w:rsidR="00536F9D"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958DC" w:rsidRDefault="00E46928" w:rsidP="00DC167A">
            <w:pPr>
              <w:spacing w:after="0" w:line="240" w:lineRule="auto"/>
              <w:rPr>
                <w:rFonts w:eastAsia="Times New Roman"/>
                <w:lang w:eastAsia="ru-RU"/>
              </w:rPr>
            </w:pPr>
            <w:r w:rsidRPr="001958DC">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DC167A" w:rsidRDefault="00E46928" w:rsidP="00DC167A">
            <w:pPr>
              <w:spacing w:after="0" w:line="240" w:lineRule="auto"/>
              <w:jc w:val="right"/>
              <w:rPr>
                <w:rFonts w:asciiTheme="minorHAnsi" w:eastAsia="Times New Roman" w:hAnsiTheme="minorHAnsi"/>
                <w:bCs/>
                <w:color w:val="FF0000"/>
                <w:lang w:val="ru-RU" w:eastAsia="ru-RU"/>
              </w:rPr>
            </w:pPr>
          </w:p>
        </w:tc>
      </w:tr>
      <w:tr w:rsidR="002172AF" w:rsidRPr="00536F9D" w:rsidTr="005D5B8E">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1958DC" w:rsidRDefault="002172AF" w:rsidP="00DC167A">
            <w:pPr>
              <w:spacing w:after="0" w:line="240" w:lineRule="auto"/>
              <w:rPr>
                <w:rFonts w:eastAsia="Times New Roman"/>
                <w:lang w:val="ru-RU" w:eastAsia="ru-RU"/>
              </w:rPr>
            </w:pPr>
            <w:r w:rsidRPr="001958DC">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2172AF" w:rsidRPr="00DC167A" w:rsidRDefault="002172AF" w:rsidP="00DC167A">
            <w:pPr>
              <w:spacing w:after="0" w:line="240" w:lineRule="auto"/>
              <w:jc w:val="right"/>
              <w:rPr>
                <w:rFonts w:asciiTheme="minorHAnsi" w:hAnsiTheme="minorHAnsi"/>
              </w:rPr>
            </w:pPr>
            <w:r w:rsidRPr="00DC167A">
              <w:rPr>
                <w:rFonts w:asciiTheme="minorHAnsi" w:hAnsiTheme="minorHAnsi"/>
              </w:rPr>
              <w:t>64510,1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172AF" w:rsidRPr="00DC167A" w:rsidRDefault="002172AF" w:rsidP="00DC167A">
            <w:pPr>
              <w:spacing w:after="0" w:line="240" w:lineRule="auto"/>
              <w:jc w:val="right"/>
              <w:rPr>
                <w:rFonts w:asciiTheme="minorHAnsi" w:hAnsiTheme="minorHAnsi"/>
              </w:rPr>
            </w:pPr>
            <w:r w:rsidRPr="00DC167A">
              <w:rPr>
                <w:rFonts w:asciiTheme="minorHAnsi" w:hAnsiTheme="minorHAnsi"/>
              </w:rPr>
              <w:t>142,5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DC167A" w:rsidRDefault="002172AF" w:rsidP="00DC167A">
            <w:pPr>
              <w:spacing w:after="0" w:line="240" w:lineRule="auto"/>
              <w:jc w:val="right"/>
              <w:rPr>
                <w:rFonts w:asciiTheme="minorHAnsi" w:hAnsiTheme="minorHAnsi"/>
                <w:bCs/>
                <w:color w:val="FF0000"/>
              </w:rPr>
            </w:pPr>
            <w:r w:rsidRPr="00DC167A">
              <w:rPr>
                <w:rFonts w:asciiTheme="minorHAnsi" w:hAnsiTheme="minorHAnsi"/>
                <w:bCs/>
              </w:rPr>
              <w:t>36,7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172AF" w:rsidRPr="00DC167A" w:rsidRDefault="002172AF" w:rsidP="00DC167A">
            <w:pPr>
              <w:spacing w:after="0" w:line="240" w:lineRule="auto"/>
              <w:jc w:val="right"/>
              <w:rPr>
                <w:rFonts w:asciiTheme="minorHAnsi" w:hAnsiTheme="minorHAnsi"/>
              </w:rPr>
            </w:pPr>
            <w:r w:rsidRPr="00DC167A">
              <w:rPr>
                <w:rFonts w:asciiTheme="minorHAnsi" w:hAnsiTheme="minorHAnsi"/>
              </w:rPr>
              <w:t>17786,3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172AF" w:rsidRPr="00DC167A" w:rsidRDefault="002172AF" w:rsidP="00DC167A">
            <w:pPr>
              <w:spacing w:after="0" w:line="240" w:lineRule="auto"/>
              <w:jc w:val="right"/>
              <w:rPr>
                <w:rFonts w:asciiTheme="minorHAnsi" w:hAnsiTheme="minorHAnsi"/>
              </w:rPr>
            </w:pPr>
            <w:r w:rsidRPr="00DC167A">
              <w:rPr>
                <w:rFonts w:asciiTheme="minorHAnsi" w:hAnsiTheme="minorHAnsi"/>
              </w:rPr>
              <w:t>94,8</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DC167A" w:rsidRDefault="00DC167A" w:rsidP="00DC167A">
            <w:pPr>
              <w:spacing w:after="0" w:line="240" w:lineRule="auto"/>
              <w:jc w:val="right"/>
              <w:rPr>
                <w:rFonts w:asciiTheme="minorHAnsi" w:hAnsiTheme="minorHAnsi"/>
                <w:bCs/>
                <w:color w:val="FF0000"/>
                <w:lang w:val="en-US"/>
              </w:rPr>
            </w:pPr>
            <w:r w:rsidRPr="00DC167A">
              <w:rPr>
                <w:rFonts w:asciiTheme="minorHAnsi" w:hAnsiTheme="minorHAnsi"/>
                <w:bCs/>
              </w:rPr>
              <w:t>51</w:t>
            </w:r>
            <w:r w:rsidR="002172AF" w:rsidRPr="00DC167A">
              <w:rPr>
                <w:rFonts w:asciiTheme="minorHAnsi" w:hAnsiTheme="minorHAnsi"/>
                <w:bCs/>
              </w:rPr>
              <w:t>,</w:t>
            </w:r>
            <w:r w:rsidRPr="00DC167A">
              <w:rPr>
                <w:rFonts w:asciiTheme="minorHAnsi" w:hAnsiTheme="minorHAnsi"/>
                <w:bCs/>
              </w:rPr>
              <w:t>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2172AF" w:rsidRPr="00DC167A" w:rsidRDefault="002172AF" w:rsidP="00DC167A">
            <w:pPr>
              <w:spacing w:after="0" w:line="240" w:lineRule="auto"/>
              <w:jc w:val="right"/>
              <w:rPr>
                <w:rFonts w:asciiTheme="minorHAnsi" w:hAnsiTheme="minorHAnsi"/>
                <w:bCs/>
                <w:color w:val="FF0000"/>
              </w:rPr>
            </w:pPr>
            <w:r w:rsidRPr="00DC167A">
              <w:rPr>
                <w:rFonts w:asciiTheme="minorHAnsi" w:hAnsiTheme="minorHAnsi"/>
                <w:bCs/>
              </w:rPr>
              <w:t>46723,8</w:t>
            </w:r>
          </w:p>
        </w:tc>
      </w:tr>
    </w:tbl>
    <w:p w:rsidR="00E46928" w:rsidRPr="00850790" w:rsidRDefault="00E46928" w:rsidP="00E46928">
      <w:pPr>
        <w:widowControl w:val="0"/>
        <w:spacing w:after="0" w:line="245" w:lineRule="exact"/>
        <w:jc w:val="right"/>
        <w:rPr>
          <w:sz w:val="24"/>
          <w:szCs w:val="24"/>
          <w:lang w:eastAsia="uk-UA"/>
        </w:rPr>
      </w:pPr>
      <w:r w:rsidRPr="00850790">
        <w:rPr>
          <w:sz w:val="24"/>
          <w:szCs w:val="24"/>
          <w:lang w:eastAsia="uk-UA"/>
        </w:rPr>
        <w:t>Додаток 2</w:t>
      </w:r>
    </w:p>
    <w:p w:rsidR="00A01F43" w:rsidRPr="00850790" w:rsidRDefault="00A01F43" w:rsidP="00E46928">
      <w:pPr>
        <w:widowControl w:val="0"/>
        <w:spacing w:after="0" w:line="245" w:lineRule="exact"/>
        <w:jc w:val="center"/>
        <w:rPr>
          <w:b/>
          <w:sz w:val="16"/>
          <w:szCs w:val="16"/>
          <w:lang w:eastAsia="uk-UA"/>
        </w:rPr>
      </w:pPr>
    </w:p>
    <w:p w:rsidR="00E46928" w:rsidRPr="00536F9D" w:rsidRDefault="00E46928" w:rsidP="00E46928">
      <w:pPr>
        <w:widowControl w:val="0"/>
        <w:spacing w:after="0" w:line="245" w:lineRule="exact"/>
        <w:jc w:val="center"/>
        <w:rPr>
          <w:b/>
          <w:color w:val="FF0000"/>
          <w:sz w:val="24"/>
          <w:szCs w:val="24"/>
          <w:lang w:eastAsia="uk-UA"/>
        </w:rPr>
      </w:pPr>
      <w:r w:rsidRPr="00302F74">
        <w:rPr>
          <w:b/>
          <w:sz w:val="24"/>
          <w:szCs w:val="24"/>
          <w:lang w:eastAsia="uk-UA"/>
        </w:rPr>
        <w:t xml:space="preserve">Товарна структура зовнішньої торгівлі </w:t>
      </w:r>
      <w:r w:rsidR="00302F74" w:rsidRPr="00187623">
        <w:rPr>
          <w:rFonts w:eastAsia="Times New Roman"/>
          <w:b/>
          <w:sz w:val="24"/>
          <w:szCs w:val="24"/>
          <w:lang w:eastAsia="ru-RU"/>
        </w:rPr>
        <w:t>у січні 2020 року</w:t>
      </w:r>
    </w:p>
    <w:p w:rsidR="00E46928" w:rsidRPr="00536F9D" w:rsidRDefault="00E46928" w:rsidP="00E46928">
      <w:pPr>
        <w:widowControl w:val="0"/>
        <w:spacing w:after="0" w:line="245" w:lineRule="exact"/>
        <w:jc w:val="right"/>
        <w:rPr>
          <w:color w:val="FF0000"/>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850"/>
        <w:gridCol w:w="1134"/>
      </w:tblGrid>
      <w:tr w:rsidR="00536F9D" w:rsidRPr="00536F9D" w:rsidTr="005D5B8E">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spacing w:after="0" w:line="240" w:lineRule="auto"/>
              <w:jc w:val="center"/>
              <w:rPr>
                <w:rFonts w:eastAsia="Times New Roman"/>
                <w:lang w:eastAsia="ru-RU"/>
              </w:rPr>
            </w:pPr>
          </w:p>
          <w:p w:rsidR="00E46928" w:rsidRPr="00850790" w:rsidRDefault="00E46928" w:rsidP="007C69A5">
            <w:pPr>
              <w:spacing w:after="0" w:line="240" w:lineRule="auto"/>
              <w:jc w:val="center"/>
              <w:rPr>
                <w:rFonts w:eastAsia="Times New Roman"/>
                <w:lang w:eastAsia="ru-RU"/>
              </w:rPr>
            </w:pPr>
            <w:r w:rsidRPr="00850790">
              <w:rPr>
                <w:rFonts w:eastAsia="Times New Roman"/>
                <w:lang w:eastAsia="ru-RU"/>
              </w:rPr>
              <w:t>Назва</w:t>
            </w:r>
          </w:p>
          <w:p w:rsidR="00E46928" w:rsidRPr="00850790" w:rsidRDefault="00E46928" w:rsidP="007C69A5">
            <w:pPr>
              <w:spacing w:after="0" w:line="240" w:lineRule="auto"/>
              <w:jc w:val="center"/>
              <w:rPr>
                <w:rFonts w:eastAsia="Times New Roman"/>
                <w:lang w:eastAsia="ru-RU"/>
              </w:rPr>
            </w:pPr>
            <w:r w:rsidRPr="00850790">
              <w:rPr>
                <w:rFonts w:eastAsia="Times New Roman"/>
                <w:lang w:eastAsia="ru-RU"/>
              </w:rPr>
              <w:t>товарів</w:t>
            </w:r>
          </w:p>
          <w:p w:rsidR="00E46928" w:rsidRPr="0085079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50790" w:rsidRDefault="00E46928" w:rsidP="007C69A5">
            <w:pPr>
              <w:widowControl w:val="0"/>
              <w:spacing w:after="0" w:line="240" w:lineRule="auto"/>
              <w:jc w:val="center"/>
              <w:rPr>
                <w:rFonts w:cs="Calibri"/>
                <w:lang w:eastAsia="uk-UA" w:bidi="uk-UA"/>
              </w:rPr>
            </w:pPr>
            <w:r w:rsidRPr="00850790">
              <w:rPr>
                <w:rFonts w:cs="Calibri"/>
                <w:lang w:eastAsia="uk-UA" w:bidi="uk-UA"/>
              </w:rPr>
              <w:t xml:space="preserve">Розділ та код </w:t>
            </w:r>
            <w:r w:rsidRPr="00850790">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r w:rsidRPr="00850790">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r w:rsidRPr="00850790">
              <w:rPr>
                <w:rFonts w:cs="Calibri"/>
                <w:lang w:eastAsia="uk-UA" w:bidi="uk-UA"/>
              </w:rPr>
              <w:t>Імпорт</w:t>
            </w:r>
          </w:p>
        </w:tc>
      </w:tr>
      <w:tr w:rsidR="00536F9D" w:rsidRPr="00536F9D" w:rsidTr="005D5B8E">
        <w:trPr>
          <w:trHeight w:val="552"/>
        </w:trPr>
        <w:tc>
          <w:tcPr>
            <w:tcW w:w="2822" w:type="dxa"/>
            <w:vMerge/>
            <w:tcBorders>
              <w:left w:val="single" w:sz="4" w:space="0" w:color="auto"/>
              <w:bottom w:val="single" w:sz="4" w:space="0" w:color="auto"/>
            </w:tcBorders>
            <w:shd w:val="clear" w:color="auto" w:fill="FFFFFF"/>
          </w:tcPr>
          <w:p w:rsidR="00E46928" w:rsidRPr="0085079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50790"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40" w:lineRule="auto"/>
              <w:jc w:val="center"/>
              <w:rPr>
                <w:rFonts w:cs="Calibri"/>
                <w:lang w:eastAsia="uk-UA" w:bidi="uk-UA"/>
              </w:rPr>
            </w:pPr>
            <w:proofErr w:type="spellStart"/>
            <w:r w:rsidRPr="00850790">
              <w:rPr>
                <w:rFonts w:cs="Calibri"/>
                <w:lang w:eastAsia="uk-UA" w:bidi="uk-UA"/>
              </w:rPr>
              <w:t>тис.дол</w:t>
            </w:r>
            <w:proofErr w:type="spellEnd"/>
            <w:r w:rsidRPr="00850790">
              <w:rPr>
                <w:rFonts w:cs="Calibri"/>
                <w:lang w:eastAsia="uk-UA" w:bidi="uk-UA"/>
              </w:rPr>
              <w:t>.</w:t>
            </w:r>
          </w:p>
          <w:p w:rsidR="00E46928" w:rsidRPr="00850790" w:rsidRDefault="00E46928" w:rsidP="007C69A5">
            <w:pPr>
              <w:widowControl w:val="0"/>
              <w:spacing w:after="0" w:line="240" w:lineRule="auto"/>
              <w:jc w:val="center"/>
              <w:rPr>
                <w:lang w:eastAsia="uk-UA"/>
              </w:rPr>
            </w:pPr>
            <w:r w:rsidRPr="00850790">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CA5C29" w:rsidRPr="00850790" w:rsidRDefault="00CA5C29" w:rsidP="00CA5C29">
            <w:pPr>
              <w:widowControl w:val="0"/>
              <w:spacing w:after="0" w:line="240" w:lineRule="auto"/>
              <w:jc w:val="center"/>
              <w:rPr>
                <w:rFonts w:cs="Calibri"/>
                <w:lang w:eastAsia="uk-UA" w:bidi="uk-UA"/>
              </w:rPr>
            </w:pPr>
            <w:r w:rsidRPr="00850790">
              <w:rPr>
                <w:rFonts w:cs="Calibri"/>
                <w:lang w:eastAsia="uk-UA" w:bidi="uk-UA"/>
              </w:rPr>
              <w:t xml:space="preserve">у % до </w:t>
            </w:r>
          </w:p>
          <w:p w:rsidR="00E46928" w:rsidRPr="00850790" w:rsidRDefault="00EA68F2" w:rsidP="00CA5C29">
            <w:pPr>
              <w:widowControl w:val="0"/>
              <w:spacing w:after="0" w:line="240" w:lineRule="auto"/>
              <w:jc w:val="center"/>
              <w:rPr>
                <w:lang w:eastAsia="uk-UA"/>
              </w:rPr>
            </w:pPr>
            <w:r w:rsidRPr="00850790">
              <w:rPr>
                <w:rFonts w:cs="Calibri"/>
                <w:lang w:eastAsia="uk-UA" w:bidi="uk-UA"/>
              </w:rPr>
              <w:t>січня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r w:rsidRPr="00850790">
              <w:rPr>
                <w:lang w:eastAsia="uk-UA"/>
              </w:rPr>
              <w:t xml:space="preserve">у % до </w:t>
            </w:r>
            <w:proofErr w:type="spellStart"/>
            <w:r w:rsidRPr="00850790">
              <w:rPr>
                <w:lang w:eastAsia="uk-UA"/>
              </w:rPr>
              <w:t>загаль</w:t>
            </w:r>
            <w:proofErr w:type="spellEnd"/>
            <w:r w:rsidRPr="00850790">
              <w:rPr>
                <w:lang w:eastAsia="uk-UA"/>
              </w:rPr>
              <w:t>-</w:t>
            </w:r>
          </w:p>
          <w:p w:rsidR="00E46928" w:rsidRPr="00850790" w:rsidRDefault="00E46928" w:rsidP="007C69A5">
            <w:pPr>
              <w:widowControl w:val="0"/>
              <w:spacing w:after="0" w:line="240" w:lineRule="auto"/>
              <w:jc w:val="center"/>
              <w:rPr>
                <w:lang w:eastAsia="uk-UA"/>
              </w:rPr>
            </w:pPr>
            <w:r w:rsidRPr="00850790">
              <w:rPr>
                <w:lang w:eastAsia="uk-UA"/>
              </w:rPr>
              <w:t xml:space="preserve">ного </w:t>
            </w:r>
          </w:p>
          <w:p w:rsidR="00E46928" w:rsidRPr="00850790" w:rsidRDefault="00E46928" w:rsidP="007C69A5">
            <w:pPr>
              <w:widowControl w:val="0"/>
              <w:spacing w:after="0" w:line="240" w:lineRule="auto"/>
              <w:jc w:val="center"/>
              <w:rPr>
                <w:lang w:eastAsia="uk-UA"/>
              </w:rPr>
            </w:pPr>
            <w:r w:rsidRPr="00850790">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proofErr w:type="spellStart"/>
            <w:r w:rsidRPr="00850790">
              <w:rPr>
                <w:rFonts w:cs="Calibri"/>
                <w:lang w:eastAsia="uk-UA" w:bidi="uk-UA"/>
              </w:rPr>
              <w:t>тис.дол</w:t>
            </w:r>
            <w:proofErr w:type="spellEnd"/>
            <w:r w:rsidRPr="00850790">
              <w:rPr>
                <w:rFonts w:cs="Calibri"/>
                <w:lang w:eastAsia="uk-UA" w:bidi="uk-UA"/>
              </w:rPr>
              <w:t>.</w:t>
            </w:r>
          </w:p>
          <w:p w:rsidR="00E46928" w:rsidRPr="00850790" w:rsidRDefault="00E46928" w:rsidP="007C69A5">
            <w:pPr>
              <w:widowControl w:val="0"/>
              <w:spacing w:after="0" w:line="240" w:lineRule="auto"/>
              <w:jc w:val="center"/>
              <w:rPr>
                <w:lang w:eastAsia="uk-UA"/>
              </w:rPr>
            </w:pPr>
            <w:r w:rsidRPr="00850790">
              <w:rPr>
                <w:rFonts w:cs="Calibri"/>
                <w:lang w:val="ru-RU" w:eastAsia="ru-RU" w:bidi="ru-RU"/>
              </w:rPr>
              <w:t>США</w:t>
            </w:r>
          </w:p>
        </w:tc>
        <w:tc>
          <w:tcPr>
            <w:tcW w:w="850" w:type="dxa"/>
            <w:tcBorders>
              <w:top w:val="single" w:sz="4" w:space="0" w:color="auto"/>
              <w:left w:val="single" w:sz="4" w:space="0" w:color="auto"/>
              <w:bottom w:val="single" w:sz="4" w:space="0" w:color="auto"/>
            </w:tcBorders>
            <w:shd w:val="clear" w:color="auto" w:fill="FFFFFF"/>
            <w:vAlign w:val="center"/>
          </w:tcPr>
          <w:p w:rsidR="00CA5C29" w:rsidRPr="00850790" w:rsidRDefault="00CA5C29" w:rsidP="00CA5C29">
            <w:pPr>
              <w:widowControl w:val="0"/>
              <w:spacing w:after="0" w:line="240" w:lineRule="auto"/>
              <w:jc w:val="center"/>
              <w:rPr>
                <w:rFonts w:cs="Calibri"/>
                <w:lang w:eastAsia="uk-UA" w:bidi="uk-UA"/>
              </w:rPr>
            </w:pPr>
            <w:r w:rsidRPr="00850790">
              <w:rPr>
                <w:rFonts w:cs="Calibri"/>
                <w:lang w:eastAsia="uk-UA" w:bidi="uk-UA"/>
              </w:rPr>
              <w:t xml:space="preserve">у % до </w:t>
            </w:r>
          </w:p>
          <w:p w:rsidR="00E46928" w:rsidRPr="00850790" w:rsidRDefault="00EA68F2" w:rsidP="00CA5C29">
            <w:pPr>
              <w:widowControl w:val="0"/>
              <w:spacing w:after="0" w:line="240" w:lineRule="auto"/>
              <w:jc w:val="center"/>
              <w:rPr>
                <w:lang w:eastAsia="uk-UA"/>
              </w:rPr>
            </w:pPr>
            <w:r w:rsidRPr="00850790">
              <w:rPr>
                <w:rFonts w:cs="Calibri"/>
                <w:lang w:eastAsia="uk-UA" w:bidi="uk-UA"/>
              </w:rPr>
              <w:t>січня 2019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r w:rsidRPr="00850790">
              <w:rPr>
                <w:lang w:eastAsia="uk-UA"/>
              </w:rPr>
              <w:t xml:space="preserve">у % до </w:t>
            </w:r>
            <w:proofErr w:type="spellStart"/>
            <w:r w:rsidRPr="00850790">
              <w:rPr>
                <w:lang w:eastAsia="uk-UA"/>
              </w:rPr>
              <w:t>загаль</w:t>
            </w:r>
            <w:proofErr w:type="spellEnd"/>
            <w:r w:rsidRPr="00850790">
              <w:rPr>
                <w:lang w:eastAsia="uk-UA"/>
              </w:rPr>
              <w:t>-</w:t>
            </w:r>
          </w:p>
          <w:p w:rsidR="00E46928" w:rsidRPr="00850790" w:rsidRDefault="00E46928" w:rsidP="007C69A5">
            <w:pPr>
              <w:widowControl w:val="0"/>
              <w:spacing w:after="0" w:line="240" w:lineRule="auto"/>
              <w:jc w:val="center"/>
              <w:rPr>
                <w:lang w:eastAsia="uk-UA"/>
              </w:rPr>
            </w:pPr>
            <w:r w:rsidRPr="00850790">
              <w:rPr>
                <w:lang w:eastAsia="uk-UA"/>
              </w:rPr>
              <w:t xml:space="preserve">ного </w:t>
            </w:r>
          </w:p>
          <w:p w:rsidR="00E46928" w:rsidRPr="00850790" w:rsidRDefault="00E46928" w:rsidP="007C69A5">
            <w:pPr>
              <w:widowControl w:val="0"/>
              <w:spacing w:after="0" w:line="240" w:lineRule="auto"/>
              <w:jc w:val="center"/>
              <w:rPr>
                <w:lang w:eastAsia="uk-UA"/>
              </w:rPr>
            </w:pPr>
            <w:r w:rsidRPr="00850790">
              <w:rPr>
                <w:lang w:eastAsia="uk-UA"/>
              </w:rPr>
              <w:t>обсягу</w:t>
            </w:r>
          </w:p>
        </w:tc>
      </w:tr>
      <w:tr w:rsidR="00850790" w:rsidRPr="00850790" w:rsidTr="005D5B8E">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before="120" w:after="0" w:line="240" w:lineRule="auto"/>
              <w:rPr>
                <w:rFonts w:cs="Calibri"/>
                <w:b/>
                <w:lang w:eastAsia="uk-UA" w:bidi="uk-UA"/>
              </w:rPr>
            </w:pPr>
            <w:r w:rsidRPr="00850790">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b/>
              </w:rPr>
            </w:pPr>
            <w:r w:rsidRPr="00850790">
              <w:rPr>
                <w:rFonts w:asciiTheme="minorHAnsi" w:hAnsiTheme="minorHAnsi"/>
                <w:b/>
              </w:rPr>
              <w:t>175547,8</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b/>
              </w:rPr>
            </w:pPr>
            <w:r w:rsidRPr="00850790">
              <w:rPr>
                <w:rFonts w:asciiTheme="minorHAnsi" w:hAnsiTheme="minorHAnsi"/>
                <w:b/>
              </w:rPr>
              <w:t>166,1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b/>
              </w:rPr>
            </w:pPr>
            <w:r w:rsidRPr="00850790">
              <w:rPr>
                <w:rFonts w:asciiTheme="minorHAnsi" w:hAnsiTheme="minorHAnsi"/>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b/>
              </w:rPr>
            </w:pPr>
            <w:r w:rsidRPr="00850790">
              <w:rPr>
                <w:rFonts w:asciiTheme="minorHAnsi" w:hAnsiTheme="minorHAnsi"/>
                <w:b/>
              </w:rPr>
              <w:t>34619,9</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b/>
              </w:rPr>
            </w:pPr>
            <w:r w:rsidRPr="00850790">
              <w:rPr>
                <w:rFonts w:asciiTheme="minorHAnsi" w:hAnsiTheme="minorHAnsi"/>
                <w:b/>
              </w:rPr>
              <w:t>88,7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b/>
              </w:rPr>
            </w:pPr>
            <w:r w:rsidRPr="00850790">
              <w:rPr>
                <w:rFonts w:asciiTheme="minorHAnsi" w:hAnsiTheme="minorHAnsi"/>
                <w:b/>
              </w:rPr>
              <w:t>100,0</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before="40" w:after="0" w:line="240" w:lineRule="auto"/>
              <w:ind w:left="142"/>
              <w:rPr>
                <w:rFonts w:eastAsia="Times New Roman"/>
                <w:snapToGrid w:val="0"/>
                <w:lang w:val="ru-RU" w:eastAsia="ru-RU"/>
              </w:rPr>
            </w:pPr>
            <w:r w:rsidRPr="00850790">
              <w:rPr>
                <w:rFonts w:eastAsia="Times New Roman"/>
                <w:snapToGrid w:val="0"/>
                <w:lang w:val="ru-RU" w:eastAsia="ru-RU"/>
              </w:rPr>
              <w:t xml:space="preserve">у тому </w:t>
            </w:r>
            <w:proofErr w:type="spellStart"/>
            <w:r w:rsidRPr="0085079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before="40" w:after="0" w:line="240" w:lineRule="auto"/>
              <w:ind w:left="142"/>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C47860">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C47860">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C47860">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C47860">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C47860">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C47860">
            <w:pPr>
              <w:spacing w:after="0" w:line="240" w:lineRule="auto"/>
              <w:jc w:val="right"/>
              <w:rPr>
                <w:rFonts w:asciiTheme="minorHAnsi" w:eastAsia="Times New Roman" w:hAnsiTheme="minorHAnsi"/>
                <w:bCs/>
                <w:lang w:val="ru-RU" w:eastAsia="ru-RU"/>
              </w:rPr>
            </w:pP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snapToGrid w:val="0"/>
                <w:lang w:val="ru-RU" w:eastAsia="ru-RU"/>
              </w:rPr>
              <w:t>Живі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тварини</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продукти</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тваринного</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eastAsia="ru-RU"/>
              </w:rPr>
            </w:pPr>
            <w:r w:rsidRPr="00850790">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19576,0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342,7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627,1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1,8</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proofErr w:type="gramStart"/>
            <w:r w:rsidRPr="00850790">
              <w:rPr>
                <w:rFonts w:eastAsia="Times New Roman"/>
                <w:snapToGrid w:val="0"/>
                <w:lang w:val="ru-RU" w:eastAsia="ru-RU"/>
              </w:rPr>
              <w:t>Продукти</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рослинного</w:t>
            </w:r>
            <w:proofErr w:type="spellEnd"/>
            <w:proofErr w:type="gram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походження</w:t>
            </w:r>
            <w:proofErr w:type="spellEnd"/>
            <w:r w:rsidRPr="0085079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eastAsia="ru-RU"/>
              </w:rPr>
            </w:pPr>
            <w:r w:rsidRPr="00850790">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55167,9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200,7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31,4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1490,9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185,2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4,3</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after="0" w:line="240" w:lineRule="auto"/>
              <w:ind w:left="284"/>
              <w:rPr>
                <w:rFonts w:eastAsia="Times New Roman"/>
                <w:snapToGrid w:val="0"/>
                <w:lang w:eastAsia="ru-RU"/>
              </w:rPr>
            </w:pPr>
            <w:r w:rsidRPr="00850790">
              <w:rPr>
                <w:rFonts w:eastAsia="Times New Roman"/>
                <w:snapToGrid w:val="0"/>
                <w:lang w:val="ru-RU" w:eastAsia="ru-RU"/>
              </w:rPr>
              <w:t xml:space="preserve">у тому </w:t>
            </w:r>
            <w:proofErr w:type="spellStart"/>
            <w:r w:rsidRPr="0085079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after="0" w:line="240" w:lineRule="auto"/>
              <w:ind w:left="142"/>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bCs/>
                <w:lang w:val="ru-RU" w:eastAsia="ru-RU"/>
              </w:rPr>
            </w:pP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284"/>
              <w:rPr>
                <w:rFonts w:eastAsia="Times New Roman"/>
                <w:snapToGrid w:val="0"/>
                <w:lang w:eastAsia="ru-RU"/>
              </w:rPr>
            </w:pPr>
            <w:r w:rsidRPr="00850790">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eastAsia="ru-RU"/>
              </w:rPr>
            </w:pPr>
            <w:r w:rsidRPr="00850790">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50772,5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235,7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28,9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442,3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47860" w:rsidP="00850790">
            <w:pPr>
              <w:spacing w:after="0" w:line="240" w:lineRule="auto"/>
              <w:jc w:val="right"/>
              <w:rPr>
                <w:rFonts w:asciiTheme="minorHAnsi" w:hAnsiTheme="minorHAnsi"/>
              </w:rPr>
            </w:pPr>
            <w:r w:rsidRPr="00850790">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1,3</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proofErr w:type="gramStart"/>
            <w:r w:rsidRPr="00850790">
              <w:rPr>
                <w:rFonts w:eastAsia="Times New Roman"/>
                <w:snapToGrid w:val="0"/>
                <w:lang w:val="ru-RU" w:eastAsia="ru-RU"/>
              </w:rPr>
              <w:t>Жири</w:t>
            </w:r>
            <w:proofErr w:type="spellEnd"/>
            <w:r w:rsidRPr="00850790">
              <w:rPr>
                <w:rFonts w:eastAsia="Times New Roman"/>
                <w:snapToGrid w:val="0"/>
                <w:lang w:val="ru-RU" w:eastAsia="ru-RU"/>
              </w:rPr>
              <w:t xml:space="preserve">  та</w:t>
            </w:r>
            <w:proofErr w:type="gramEnd"/>
            <w:r w:rsidRPr="00850790">
              <w:rPr>
                <w:rFonts w:eastAsia="Times New Roman"/>
                <w:snapToGrid w:val="0"/>
                <w:lang w:val="ru-RU" w:eastAsia="ru-RU"/>
              </w:rPr>
              <w:t xml:space="preserve"> </w:t>
            </w:r>
            <w:proofErr w:type="spellStart"/>
            <w:r w:rsidRPr="00850790">
              <w:rPr>
                <w:rFonts w:eastAsia="Times New Roman"/>
                <w:snapToGrid w:val="0"/>
                <w:lang w:val="ru-RU" w:eastAsia="ru-RU"/>
              </w:rPr>
              <w:t>олії</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тваринного</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або</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рослинного</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походження</w:t>
            </w:r>
            <w:proofErr w:type="spellEnd"/>
            <w:r w:rsidRPr="0085079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en-US" w:eastAsia="ru-RU"/>
              </w:rPr>
            </w:pPr>
            <w:r w:rsidRPr="00850790">
              <w:rPr>
                <w:rFonts w:eastAsia="Times New Roman" w:cs="Times New Roman CYR"/>
                <w:bCs/>
                <w:lang w:eastAsia="ru-RU"/>
              </w:rPr>
              <w:t>ІІІ</w:t>
            </w:r>
            <w:r w:rsidRPr="00850790">
              <w:rPr>
                <w:rFonts w:eastAsia="Times New Roman" w:cs="Times New Roman CYR"/>
                <w:bCs/>
                <w:lang w:val="ru-RU" w:eastAsia="ru-RU"/>
              </w:rPr>
              <w:t xml:space="preserve">. </w:t>
            </w:r>
            <w:r w:rsidRPr="00850790">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51488,4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179,0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29,3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885,2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2,6</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snapToGrid w:val="0"/>
                <w:lang w:val="ru-RU" w:eastAsia="ru-RU"/>
              </w:rPr>
              <w:t>Готові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харчові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продукти</w:t>
            </w:r>
            <w:proofErr w:type="spellEnd"/>
            <w:r w:rsidRPr="0085079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21672,2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99,8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1292,8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166,8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3,7</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snapToGrid w:val="0"/>
                <w:lang w:val="ru-RU" w:eastAsia="ru-RU"/>
              </w:rPr>
              <w:t>Мінеральні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1993,2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80,6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216,5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0,6</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after="0" w:line="240" w:lineRule="auto"/>
              <w:ind w:left="284"/>
              <w:rPr>
                <w:rFonts w:eastAsia="Times New Roman" w:cs="Times New Roman CYR"/>
                <w:bCs/>
                <w:lang w:eastAsia="ru-RU"/>
              </w:rPr>
            </w:pPr>
            <w:r w:rsidRPr="00850790">
              <w:rPr>
                <w:rFonts w:eastAsia="Times New Roman"/>
                <w:snapToGrid w:val="0"/>
                <w:lang w:val="ru-RU" w:eastAsia="ru-RU"/>
              </w:rPr>
              <w:t xml:space="preserve">у тому </w:t>
            </w:r>
            <w:proofErr w:type="spellStart"/>
            <w:r w:rsidRPr="0085079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284"/>
              <w:rPr>
                <w:rFonts w:eastAsia="Times New Roman" w:cs="Times New Roman CYR"/>
                <w:bCs/>
                <w:lang w:val="ru-RU" w:eastAsia="ru-RU"/>
              </w:rPr>
            </w:pPr>
            <w:proofErr w:type="spellStart"/>
            <w:r w:rsidRPr="00850790">
              <w:rPr>
                <w:rFonts w:eastAsia="Times New Roman" w:cs="Times New Roman CYR"/>
                <w:bCs/>
                <w:lang w:val="ru-RU" w:eastAsia="ru-RU"/>
              </w:rPr>
              <w:t>палива</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мінеральні</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нафта</w:t>
            </w:r>
            <w:proofErr w:type="spellEnd"/>
            <w:r w:rsidRPr="00850790">
              <w:rPr>
                <w:rFonts w:eastAsia="Times New Roman" w:cs="Times New Roman CYR"/>
                <w:bCs/>
                <w:lang w:val="ru-RU" w:eastAsia="ru-RU"/>
              </w:rPr>
              <w:t xml:space="preserve"> і </w:t>
            </w:r>
            <w:proofErr w:type="spellStart"/>
            <w:r w:rsidRPr="00850790">
              <w:rPr>
                <w:rFonts w:eastAsia="Times New Roman" w:cs="Times New Roman CYR"/>
                <w:bCs/>
                <w:lang w:val="ru-RU" w:eastAsia="ru-RU"/>
              </w:rPr>
              <w:t>продукти</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її</w:t>
            </w:r>
            <w:proofErr w:type="spellEnd"/>
            <w:r w:rsidRPr="00850790">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snapToGrid w:val="0"/>
                <w:lang w:val="en-US" w:eastAsia="ru-RU"/>
              </w:rPr>
            </w:pPr>
            <w:r w:rsidRPr="00850790">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47860" w:rsidP="00850790">
            <w:pPr>
              <w:spacing w:after="0" w:line="240" w:lineRule="auto"/>
              <w:jc w:val="right"/>
              <w:rPr>
                <w:rFonts w:asciiTheme="minorHAnsi" w:hAnsiTheme="minorHAnsi"/>
              </w:rPr>
            </w:pPr>
            <w:r w:rsidRPr="00850790">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47860" w:rsidP="00850790">
            <w:pPr>
              <w:spacing w:after="0" w:line="240" w:lineRule="auto"/>
              <w:jc w:val="right"/>
              <w:rPr>
                <w:rFonts w:asciiTheme="minorHAnsi" w:hAnsiTheme="minorHAnsi"/>
              </w:rPr>
            </w:pPr>
            <w:r w:rsidRPr="00850790">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47860" w:rsidP="00850790">
            <w:pPr>
              <w:spacing w:after="0" w:line="240" w:lineRule="auto"/>
              <w:jc w:val="right"/>
              <w:rPr>
                <w:rFonts w:asciiTheme="minorHAnsi" w:hAnsiTheme="minorHAnsi"/>
              </w:rPr>
            </w:pPr>
            <w:r w:rsidRPr="00850790">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146,7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0,4</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snapToGrid w:val="0"/>
                <w:lang w:val="ru-RU" w:eastAsia="ru-RU"/>
              </w:rPr>
              <w:t>Продукція</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хімічної</w:t>
            </w:r>
            <w:proofErr w:type="spellEnd"/>
            <w:r w:rsidRPr="00850790">
              <w:rPr>
                <w:rFonts w:eastAsia="Times New Roman"/>
                <w:snapToGrid w:val="0"/>
                <w:lang w:val="ru-RU" w:eastAsia="ru-RU"/>
              </w:rPr>
              <w:t xml:space="preserve"> та   </w:t>
            </w:r>
            <w:proofErr w:type="spellStart"/>
            <w:r w:rsidRPr="00850790">
              <w:rPr>
                <w:rFonts w:eastAsia="Times New Roman"/>
                <w:snapToGrid w:val="0"/>
                <w:lang w:val="ru-RU" w:eastAsia="ru-RU"/>
              </w:rPr>
              <w:t>пов’язаних</w:t>
            </w:r>
            <w:proofErr w:type="spellEnd"/>
            <w:r w:rsidRPr="00850790">
              <w:rPr>
                <w:rFonts w:eastAsia="Times New Roman"/>
                <w:snapToGrid w:val="0"/>
                <w:lang w:val="ru-RU" w:eastAsia="ru-RU"/>
              </w:rPr>
              <w:t xml:space="preserve"> з нею </w:t>
            </w:r>
            <w:proofErr w:type="spellStart"/>
            <w:r w:rsidRPr="00850790">
              <w:rPr>
                <w:rFonts w:eastAsia="Times New Roman"/>
                <w:snapToGrid w:val="0"/>
                <w:lang w:val="ru-RU" w:eastAsia="ru-RU"/>
              </w:rPr>
              <w:t>галузей</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994,9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5873,9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91,9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17,0</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after="0" w:line="240" w:lineRule="auto"/>
              <w:ind w:left="284"/>
              <w:rPr>
                <w:rFonts w:eastAsia="Times New Roman"/>
                <w:lang w:val="ru-RU" w:eastAsia="ru-RU"/>
              </w:rPr>
            </w:pPr>
            <w:r w:rsidRPr="00850790">
              <w:rPr>
                <w:rFonts w:eastAsia="Times New Roman"/>
                <w:snapToGrid w:val="0"/>
                <w:lang w:val="ru-RU" w:eastAsia="ru-RU"/>
              </w:rPr>
              <w:t xml:space="preserve">у тому </w:t>
            </w:r>
            <w:proofErr w:type="spellStart"/>
            <w:r w:rsidRPr="0085079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7C69A5">
            <w:pPr>
              <w:spacing w:after="0" w:line="240" w:lineRule="auto"/>
              <w:ind w:left="142"/>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50790" w:rsidRDefault="00E46928" w:rsidP="00850790">
            <w:pPr>
              <w:spacing w:after="0" w:line="240" w:lineRule="auto"/>
              <w:jc w:val="right"/>
              <w:rPr>
                <w:rFonts w:asciiTheme="minorHAnsi" w:eastAsia="Times New Roman" w:hAnsiTheme="minorHAnsi" w:cs="Times New Roman CYR"/>
                <w:bCs/>
                <w:lang w:val="ru-RU" w:eastAsia="ru-RU"/>
              </w:rPr>
            </w:pP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284"/>
              <w:rPr>
                <w:rFonts w:eastAsia="Times New Roman" w:cs="Times New Roman CYR"/>
                <w:bCs/>
                <w:lang w:val="en-US" w:eastAsia="ru-RU"/>
              </w:rPr>
            </w:pPr>
            <w:proofErr w:type="spellStart"/>
            <w:r w:rsidRPr="00850790">
              <w:rPr>
                <w:rFonts w:eastAsia="Times New Roman"/>
                <w:lang w:val="ru-RU" w:eastAsia="ru-RU"/>
              </w:rPr>
              <w:t>фармацевтична</w:t>
            </w:r>
            <w:proofErr w:type="spellEnd"/>
            <w:r w:rsidRPr="00850790">
              <w:rPr>
                <w:rFonts w:eastAsia="Times New Roman"/>
                <w:lang w:val="ru-RU" w:eastAsia="ru-RU"/>
              </w:rPr>
              <w:t xml:space="preserve"> </w:t>
            </w:r>
            <w:proofErr w:type="spellStart"/>
            <w:r w:rsidRPr="00850790">
              <w:rPr>
                <w:rFonts w:eastAsia="Times New Roman"/>
                <w:lang w:val="ru-RU" w:eastAsia="ru-RU"/>
              </w:rPr>
              <w:t>продукція</w:t>
            </w:r>
            <w:proofErr w:type="spellEnd"/>
            <w:r w:rsidRPr="00850790">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lang w:val="en-US" w:eastAsia="ru-RU"/>
              </w:rPr>
            </w:pPr>
            <w:r w:rsidRPr="00850790">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114,9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76,0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295,6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0,9</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rPr>
            </w:pPr>
            <w:r w:rsidRPr="00850790">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185,5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70,8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2605,3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7,5</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cs="Times New Roman CYR"/>
                <w:bCs/>
                <w:lang w:val="ru-RU" w:eastAsia="ru-RU"/>
              </w:rPr>
              <w:t>Шкури</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необроблені</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шкіра</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вичищена</w:t>
            </w:r>
            <w:proofErr w:type="spellEnd"/>
            <w:r w:rsidRPr="0085079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snapToGrid w:val="0"/>
                <w:lang w:val="ru-RU" w:eastAsia="ru-RU"/>
              </w:rPr>
            </w:pPr>
            <w:r w:rsidRPr="00850790">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157,0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60,1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193,3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0,2</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r w:rsidRPr="00850790">
              <w:rPr>
                <w:rFonts w:eastAsia="Times New Roman"/>
                <w:snapToGrid w:val="0"/>
                <w:lang w:val="ru-RU" w:eastAsia="ru-RU"/>
              </w:rPr>
              <w:t xml:space="preserve">Деревина і </w:t>
            </w:r>
            <w:proofErr w:type="spellStart"/>
            <w:r w:rsidRPr="00850790">
              <w:rPr>
                <w:rFonts w:eastAsia="Times New Roman"/>
                <w:snapToGrid w:val="0"/>
                <w:lang w:val="ru-RU" w:eastAsia="ru-RU"/>
              </w:rPr>
              <w:t>вироби</w:t>
            </w:r>
            <w:proofErr w:type="spellEnd"/>
            <w:r w:rsidRPr="00850790">
              <w:rPr>
                <w:rFonts w:eastAsia="Times New Roman"/>
                <w:snapToGrid w:val="0"/>
                <w:lang w:val="ru-RU" w:eastAsia="ru-RU"/>
              </w:rPr>
              <w:t xml:space="preserve"> </w:t>
            </w:r>
            <w:proofErr w:type="gramStart"/>
            <w:r w:rsidRPr="00850790">
              <w:rPr>
                <w:rFonts w:eastAsia="Times New Roman"/>
                <w:snapToGrid w:val="0"/>
                <w:lang w:val="ru-RU" w:eastAsia="ru-RU"/>
              </w:rPr>
              <w:t xml:space="preserve">з  </w:t>
            </w:r>
            <w:proofErr w:type="spellStart"/>
            <w:r w:rsidRPr="00850790">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11136,1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6,3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2267,7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87,0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6,6</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bCs/>
                <w:lang w:val="ru-RU" w:eastAsia="ru-RU"/>
              </w:rPr>
            </w:pPr>
            <w:proofErr w:type="spellStart"/>
            <w:r w:rsidRPr="00850790">
              <w:rPr>
                <w:rFonts w:eastAsia="Times New Roman" w:cs="Times New Roman CYR"/>
                <w:bCs/>
                <w:lang w:val="ru-RU" w:eastAsia="ru-RU"/>
              </w:rPr>
              <w:t>Маса</w:t>
            </w:r>
            <w:proofErr w:type="spellEnd"/>
            <w:r w:rsidRPr="00850790">
              <w:rPr>
                <w:rFonts w:eastAsia="Times New Roman" w:cs="Times New Roman CYR"/>
                <w:bCs/>
                <w:lang w:val="ru-RU" w:eastAsia="ru-RU"/>
              </w:rPr>
              <w:t xml:space="preserve"> з </w:t>
            </w:r>
            <w:proofErr w:type="spellStart"/>
            <w:r w:rsidRPr="00850790">
              <w:rPr>
                <w:rFonts w:eastAsia="Times New Roman" w:cs="Times New Roman CYR"/>
                <w:bCs/>
                <w:lang w:val="ru-RU" w:eastAsia="ru-RU"/>
              </w:rPr>
              <w:t>деревини</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або</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інших</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волокнистих</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целюлозних</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матеріалів</w:t>
            </w:r>
            <w:proofErr w:type="spellEnd"/>
            <w:r w:rsidRPr="0085079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snapToGrid w:val="0"/>
                <w:lang w:val="ru-RU" w:eastAsia="ru-RU"/>
              </w:rPr>
            </w:pPr>
            <w:r w:rsidRPr="00850790">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60,7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67,6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491,5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82,8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1,4</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bCs/>
                <w:lang w:val="ru-RU" w:eastAsia="ru-RU"/>
              </w:rPr>
              <w:t>Текстильні</w:t>
            </w:r>
            <w:proofErr w:type="spellEnd"/>
            <w:r w:rsidRPr="00850790">
              <w:rPr>
                <w:rFonts w:eastAsia="Times New Roman"/>
                <w:bCs/>
                <w:lang w:val="ru-RU" w:eastAsia="ru-RU"/>
              </w:rPr>
              <w:t xml:space="preserve"> </w:t>
            </w:r>
            <w:proofErr w:type="spellStart"/>
            <w:r w:rsidRPr="00850790">
              <w:rPr>
                <w:rFonts w:eastAsia="Times New Roman"/>
                <w:bCs/>
                <w:lang w:val="ru-RU" w:eastAsia="ru-RU"/>
              </w:rPr>
              <w:t>матеріали</w:t>
            </w:r>
            <w:proofErr w:type="spellEnd"/>
            <w:r w:rsidRPr="00850790">
              <w:rPr>
                <w:rFonts w:eastAsia="Times New Roman"/>
                <w:bCs/>
                <w:lang w:val="ru-RU" w:eastAsia="ru-RU"/>
              </w:rPr>
              <w:t xml:space="preserve"> та </w:t>
            </w:r>
            <w:proofErr w:type="spellStart"/>
            <w:r w:rsidRPr="00850790">
              <w:rPr>
                <w:rFonts w:eastAsia="Times New Roman"/>
                <w:bCs/>
                <w:lang w:val="ru-RU" w:eastAsia="ru-RU"/>
              </w:rPr>
              <w:t>текстильні</w:t>
            </w:r>
            <w:proofErr w:type="spellEnd"/>
            <w:r w:rsidRPr="00850790">
              <w:rPr>
                <w:rFonts w:eastAsia="Times New Roman"/>
                <w:bCs/>
                <w:lang w:val="ru-RU" w:eastAsia="ru-RU"/>
              </w:rPr>
              <w:t xml:space="preserve"> </w:t>
            </w:r>
            <w:proofErr w:type="spellStart"/>
            <w:r w:rsidRPr="00850790">
              <w:rPr>
                <w:rFonts w:eastAsia="Times New Roman"/>
                <w:bCs/>
                <w:lang w:val="ru-RU" w:eastAsia="ru-RU"/>
              </w:rPr>
              <w:t>вироби</w:t>
            </w:r>
            <w:proofErr w:type="spellEnd"/>
            <w:r w:rsidRPr="00850790">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2318,8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108,9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2233,2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127,3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6,5</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cs="Times New Roman CYR"/>
                <w:bCs/>
                <w:sz w:val="20"/>
                <w:szCs w:val="20"/>
                <w:lang w:val="ru-RU" w:eastAsia="ru-RU"/>
              </w:rPr>
            </w:pPr>
            <w:proofErr w:type="spellStart"/>
            <w:r w:rsidRPr="00850790">
              <w:rPr>
                <w:rFonts w:eastAsia="Times New Roman" w:cs="Times New Roman CYR"/>
                <w:bCs/>
                <w:lang w:val="ru-RU" w:eastAsia="ru-RU"/>
              </w:rPr>
              <w:t>Взуття</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головнi</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убори</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парасольки</w:t>
            </w:r>
            <w:proofErr w:type="spellEnd"/>
            <w:r w:rsidRPr="0085079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19,6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197,9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241,8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75,2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0,7</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bCs/>
                <w:lang w:val="ru-RU" w:eastAsia="ru-RU"/>
              </w:rPr>
            </w:pPr>
            <w:proofErr w:type="spellStart"/>
            <w:r w:rsidRPr="00850790">
              <w:rPr>
                <w:rFonts w:eastAsia="Times New Roman" w:cs="Times New Roman CYR"/>
                <w:bCs/>
                <w:lang w:val="ru-RU" w:eastAsia="ru-RU"/>
              </w:rPr>
              <w:t>Вироби</w:t>
            </w:r>
            <w:proofErr w:type="spellEnd"/>
            <w:r w:rsidRPr="00850790">
              <w:rPr>
                <w:rFonts w:eastAsia="Times New Roman" w:cs="Times New Roman CYR"/>
                <w:bCs/>
                <w:lang w:val="ru-RU" w:eastAsia="ru-RU"/>
              </w:rPr>
              <w:t xml:space="preserve"> з </w:t>
            </w:r>
            <w:proofErr w:type="spellStart"/>
            <w:r w:rsidRPr="00850790">
              <w:rPr>
                <w:rFonts w:eastAsia="Times New Roman" w:cs="Times New Roman CYR"/>
                <w:bCs/>
                <w:lang w:val="ru-RU" w:eastAsia="ru-RU"/>
              </w:rPr>
              <w:t>каменю</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гіпсу</w:t>
            </w:r>
            <w:proofErr w:type="spellEnd"/>
            <w:r w:rsidRPr="00850790">
              <w:rPr>
                <w:rFonts w:eastAsia="Times New Roman" w:cs="Times New Roman CYR"/>
                <w:bCs/>
                <w:lang w:val="ru-RU" w:eastAsia="ru-RU"/>
              </w:rPr>
              <w:t xml:space="preserve">, цементу  </w:t>
            </w:r>
            <w:r w:rsidRPr="00850790">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432,4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164,0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152,1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0,5</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bCs/>
                <w:lang w:val="ru-RU" w:eastAsia="ru-RU"/>
              </w:rPr>
            </w:pPr>
            <w:r w:rsidRPr="00850790">
              <w:rPr>
                <w:rFonts w:eastAsia="Times New Roman" w:cs="Times New Roman CYR"/>
                <w:bCs/>
                <w:lang w:val="ru-RU" w:eastAsia="ru-RU"/>
              </w:rPr>
              <w:t xml:space="preserve">Перли </w:t>
            </w:r>
            <w:proofErr w:type="spellStart"/>
            <w:r w:rsidRPr="00850790">
              <w:rPr>
                <w:rFonts w:eastAsia="Times New Roman" w:cs="Times New Roman CYR"/>
                <w:bCs/>
                <w:lang w:val="ru-RU" w:eastAsia="ru-RU"/>
              </w:rPr>
              <w:t>природні</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або</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культивовані</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дорогоцінне</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або</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напівдорогоцінне</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bCs/>
                <w:lang w:val="ru-RU" w:eastAsia="ru-RU"/>
              </w:rPr>
            </w:pPr>
            <w:r w:rsidRPr="00850790">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791,0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47860" w:rsidP="00850790">
            <w:pPr>
              <w:spacing w:after="0" w:line="240" w:lineRule="auto"/>
              <w:jc w:val="right"/>
              <w:rPr>
                <w:rFonts w:asciiTheme="minorHAnsi" w:hAnsiTheme="minorHAnsi"/>
              </w:rPr>
            </w:pPr>
            <w:r w:rsidRPr="00850790">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576,5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1,7</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87B05" w:rsidRPr="00850790" w:rsidRDefault="00C87B05" w:rsidP="00C87B05">
            <w:pPr>
              <w:spacing w:after="0" w:line="240" w:lineRule="auto"/>
              <w:ind w:left="142"/>
              <w:rPr>
                <w:rFonts w:eastAsia="Times New Roman"/>
                <w:bCs/>
                <w:lang w:val="ru-RU" w:eastAsia="ru-RU"/>
              </w:rPr>
            </w:pPr>
            <w:proofErr w:type="spellStart"/>
            <w:r w:rsidRPr="00850790">
              <w:rPr>
                <w:rFonts w:eastAsia="Times New Roman"/>
                <w:bCs/>
                <w:lang w:val="ru-RU" w:eastAsia="ru-RU"/>
              </w:rPr>
              <w:t>Недорогоцінні</w:t>
            </w:r>
            <w:proofErr w:type="spellEnd"/>
            <w:r w:rsidRPr="00850790">
              <w:rPr>
                <w:rFonts w:eastAsia="Times New Roman"/>
                <w:bCs/>
                <w:lang w:val="ru-RU" w:eastAsia="ru-RU"/>
              </w:rPr>
              <w:t xml:space="preserve"> метали та </w:t>
            </w:r>
            <w:proofErr w:type="spellStart"/>
            <w:proofErr w:type="gramStart"/>
            <w:r w:rsidRPr="00850790">
              <w:rPr>
                <w:rFonts w:eastAsia="Times New Roman"/>
                <w:bCs/>
                <w:lang w:val="ru-RU" w:eastAsia="ru-RU"/>
              </w:rPr>
              <w:t>вироби</w:t>
            </w:r>
            <w:proofErr w:type="spellEnd"/>
            <w:r w:rsidRPr="00850790">
              <w:rPr>
                <w:rFonts w:eastAsia="Times New Roman"/>
                <w:bCs/>
                <w:lang w:val="ru-RU" w:eastAsia="ru-RU"/>
              </w:rPr>
              <w:t xml:space="preserve">  з</w:t>
            </w:r>
            <w:proofErr w:type="gramEnd"/>
            <w:r w:rsidRPr="00850790">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87B05" w:rsidRPr="00850790" w:rsidRDefault="00C87B05" w:rsidP="00C87B05">
            <w:pPr>
              <w:spacing w:after="0" w:line="240" w:lineRule="auto"/>
              <w:ind w:left="142"/>
              <w:jc w:val="center"/>
              <w:rPr>
                <w:rFonts w:eastAsia="Times New Roman" w:cs="Times New Roman CYR"/>
                <w:bCs/>
                <w:lang w:val="ru-RU" w:eastAsia="ru-RU"/>
              </w:rPr>
            </w:pPr>
            <w:r w:rsidRPr="00850790">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C87B05" w:rsidRPr="00850790" w:rsidRDefault="00C87B05" w:rsidP="00850790">
            <w:pPr>
              <w:spacing w:after="0" w:line="240" w:lineRule="auto"/>
              <w:jc w:val="right"/>
              <w:rPr>
                <w:rFonts w:asciiTheme="minorHAnsi" w:hAnsiTheme="minorHAnsi"/>
              </w:rPr>
            </w:pPr>
            <w:r w:rsidRPr="00850790">
              <w:rPr>
                <w:rFonts w:asciiTheme="minorHAnsi" w:hAnsiTheme="minorHAnsi"/>
              </w:rPr>
              <w:t>1444,6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7B05" w:rsidRPr="00850790" w:rsidRDefault="00C87B05" w:rsidP="00850790">
            <w:pPr>
              <w:spacing w:after="0" w:line="240" w:lineRule="auto"/>
              <w:jc w:val="right"/>
              <w:rPr>
                <w:rFonts w:asciiTheme="minorHAnsi" w:hAnsiTheme="minorHAnsi"/>
              </w:rPr>
            </w:pPr>
            <w:r w:rsidRPr="00850790">
              <w:rPr>
                <w:rFonts w:asciiTheme="minorHAnsi" w:hAnsiTheme="minorHAnsi"/>
              </w:rPr>
              <w:t>131,8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7B05" w:rsidRPr="00850790" w:rsidRDefault="00C87B05" w:rsidP="00850790">
            <w:pPr>
              <w:spacing w:after="0" w:line="240" w:lineRule="auto"/>
              <w:jc w:val="right"/>
              <w:rPr>
                <w:rFonts w:asciiTheme="minorHAnsi" w:hAnsiTheme="minorHAnsi"/>
              </w:rPr>
            </w:pPr>
            <w:r w:rsidRPr="00850790">
              <w:rPr>
                <w:rFonts w:asciiTheme="minorHAnsi" w:hAnsiTheme="minorHAnsi"/>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87B05" w:rsidRPr="00850790" w:rsidRDefault="00C87B05" w:rsidP="00850790">
            <w:pPr>
              <w:spacing w:after="0" w:line="240" w:lineRule="auto"/>
              <w:jc w:val="right"/>
              <w:rPr>
                <w:rFonts w:asciiTheme="minorHAnsi" w:hAnsiTheme="minorHAnsi"/>
              </w:rPr>
            </w:pPr>
            <w:r w:rsidRPr="00850790">
              <w:rPr>
                <w:rFonts w:asciiTheme="minorHAnsi" w:hAnsiTheme="minorHAnsi"/>
              </w:rPr>
              <w:t>2014,8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7B05" w:rsidRPr="00850790" w:rsidRDefault="00C87B05" w:rsidP="00850790">
            <w:pPr>
              <w:spacing w:after="0" w:line="240" w:lineRule="auto"/>
              <w:jc w:val="right"/>
              <w:rPr>
                <w:rFonts w:asciiTheme="minorHAnsi" w:hAnsiTheme="minorHAnsi"/>
              </w:rPr>
            </w:pPr>
            <w:r w:rsidRPr="00850790">
              <w:rPr>
                <w:rFonts w:asciiTheme="minorHAnsi" w:hAnsiTheme="minorHAnsi"/>
              </w:rPr>
              <w:t>49,6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7B05" w:rsidRPr="00850790" w:rsidRDefault="00C87B05" w:rsidP="00850790">
            <w:pPr>
              <w:spacing w:after="0" w:line="240" w:lineRule="auto"/>
              <w:jc w:val="right"/>
              <w:rPr>
                <w:rFonts w:asciiTheme="minorHAnsi" w:hAnsiTheme="minorHAnsi"/>
              </w:rPr>
            </w:pPr>
            <w:r w:rsidRPr="00850790">
              <w:rPr>
                <w:rFonts w:asciiTheme="minorHAnsi" w:hAnsiTheme="minorHAnsi"/>
              </w:rPr>
              <w:t>5,8</w:t>
            </w:r>
          </w:p>
        </w:tc>
      </w:tr>
    </w:tbl>
    <w:p w:rsidR="005D5B8E" w:rsidRDefault="00E46928" w:rsidP="00E46928">
      <w:pPr>
        <w:spacing w:after="0" w:line="240" w:lineRule="auto"/>
        <w:ind w:right="-427"/>
        <w:jc w:val="center"/>
        <w:rPr>
          <w:rFonts w:eastAsia="Times New Roman"/>
          <w:lang w:eastAsia="ru-RU"/>
        </w:rPr>
      </w:pPr>
      <w:r w:rsidRPr="00850790">
        <w:rPr>
          <w:rFonts w:eastAsia="Times New Roman"/>
          <w:lang w:eastAsia="ru-RU"/>
        </w:rPr>
        <w:t xml:space="preserve">                                                                                                                                                   </w:t>
      </w:r>
    </w:p>
    <w:p w:rsidR="00E46928" w:rsidRPr="00850790" w:rsidRDefault="00E46928" w:rsidP="005D5B8E">
      <w:pPr>
        <w:spacing w:after="0" w:line="240" w:lineRule="auto"/>
        <w:ind w:right="-1"/>
        <w:jc w:val="right"/>
        <w:rPr>
          <w:rFonts w:eastAsia="Times New Roman"/>
          <w:lang w:eastAsia="ru-RU"/>
        </w:rPr>
      </w:pPr>
      <w:r w:rsidRPr="00850790">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850"/>
        <w:gridCol w:w="1134"/>
      </w:tblGrid>
      <w:tr w:rsidR="00850790" w:rsidRPr="00850790" w:rsidTr="005D5B8E">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spacing w:after="0" w:line="240" w:lineRule="auto"/>
              <w:jc w:val="center"/>
              <w:rPr>
                <w:rFonts w:eastAsia="Times New Roman"/>
                <w:lang w:eastAsia="ru-RU"/>
              </w:rPr>
            </w:pPr>
            <w:r w:rsidRPr="00850790">
              <w:rPr>
                <w:rFonts w:eastAsia="Times New Roman"/>
                <w:lang w:eastAsia="ru-RU"/>
              </w:rPr>
              <w:t>Назва</w:t>
            </w:r>
          </w:p>
          <w:p w:rsidR="00E46928" w:rsidRPr="00850790" w:rsidRDefault="00E46928" w:rsidP="007C69A5">
            <w:pPr>
              <w:spacing w:after="0" w:line="240" w:lineRule="auto"/>
              <w:jc w:val="center"/>
              <w:rPr>
                <w:rFonts w:eastAsia="Times New Roman"/>
                <w:lang w:eastAsia="ru-RU"/>
              </w:rPr>
            </w:pPr>
            <w:r w:rsidRPr="00850790">
              <w:rPr>
                <w:rFonts w:eastAsia="Times New Roman"/>
                <w:lang w:eastAsia="ru-RU"/>
              </w:rPr>
              <w:t>товарів</w:t>
            </w:r>
          </w:p>
          <w:p w:rsidR="00E46928" w:rsidRPr="0085079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50790" w:rsidRDefault="00E46928" w:rsidP="007C69A5">
            <w:pPr>
              <w:widowControl w:val="0"/>
              <w:spacing w:after="0" w:line="240" w:lineRule="auto"/>
              <w:jc w:val="center"/>
              <w:rPr>
                <w:rFonts w:cs="Calibri"/>
                <w:lang w:eastAsia="uk-UA" w:bidi="uk-UA"/>
              </w:rPr>
            </w:pPr>
            <w:r w:rsidRPr="00850790">
              <w:rPr>
                <w:rFonts w:cs="Calibri"/>
                <w:lang w:eastAsia="uk-UA" w:bidi="uk-UA"/>
              </w:rPr>
              <w:t xml:space="preserve">Розділ та код </w:t>
            </w:r>
            <w:r w:rsidRPr="00850790">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10" w:lineRule="exact"/>
              <w:jc w:val="center"/>
              <w:rPr>
                <w:lang w:eastAsia="uk-UA"/>
              </w:rPr>
            </w:pPr>
            <w:r w:rsidRPr="00850790">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50790" w:rsidRDefault="00E46928" w:rsidP="007C69A5">
            <w:pPr>
              <w:widowControl w:val="0"/>
              <w:spacing w:after="0" w:line="210" w:lineRule="exact"/>
              <w:jc w:val="center"/>
              <w:rPr>
                <w:lang w:eastAsia="uk-UA"/>
              </w:rPr>
            </w:pPr>
            <w:r w:rsidRPr="00850790">
              <w:rPr>
                <w:rFonts w:cs="Calibri"/>
                <w:lang w:eastAsia="uk-UA" w:bidi="uk-UA"/>
              </w:rPr>
              <w:t>Імпорт</w:t>
            </w:r>
          </w:p>
        </w:tc>
      </w:tr>
      <w:tr w:rsidR="00850790" w:rsidRPr="00850790" w:rsidTr="005D5B8E">
        <w:trPr>
          <w:trHeight w:val="552"/>
        </w:trPr>
        <w:tc>
          <w:tcPr>
            <w:tcW w:w="2822" w:type="dxa"/>
            <w:vMerge/>
            <w:tcBorders>
              <w:left w:val="single" w:sz="4" w:space="0" w:color="auto"/>
              <w:bottom w:val="single" w:sz="4" w:space="0" w:color="auto"/>
            </w:tcBorders>
            <w:shd w:val="clear" w:color="auto" w:fill="FFFFFF"/>
          </w:tcPr>
          <w:p w:rsidR="00E46928" w:rsidRPr="0085079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50790"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40" w:lineRule="auto"/>
              <w:jc w:val="center"/>
              <w:rPr>
                <w:rFonts w:cs="Calibri"/>
                <w:lang w:eastAsia="uk-UA" w:bidi="uk-UA"/>
              </w:rPr>
            </w:pPr>
            <w:proofErr w:type="spellStart"/>
            <w:r w:rsidRPr="00850790">
              <w:rPr>
                <w:rFonts w:cs="Calibri"/>
                <w:lang w:eastAsia="uk-UA" w:bidi="uk-UA"/>
              </w:rPr>
              <w:t>тис.дол</w:t>
            </w:r>
            <w:proofErr w:type="spellEnd"/>
            <w:r w:rsidRPr="00850790">
              <w:rPr>
                <w:rFonts w:cs="Calibri"/>
                <w:lang w:eastAsia="uk-UA" w:bidi="uk-UA"/>
              </w:rPr>
              <w:t>.</w:t>
            </w:r>
          </w:p>
          <w:p w:rsidR="00E46928" w:rsidRPr="00850790" w:rsidRDefault="00E46928" w:rsidP="007C69A5">
            <w:pPr>
              <w:widowControl w:val="0"/>
              <w:spacing w:after="0" w:line="240" w:lineRule="auto"/>
              <w:jc w:val="center"/>
              <w:rPr>
                <w:lang w:eastAsia="uk-UA"/>
              </w:rPr>
            </w:pPr>
            <w:r w:rsidRPr="00850790">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CA5C29" w:rsidRPr="00850790" w:rsidRDefault="00CA5C29" w:rsidP="00CA5C29">
            <w:pPr>
              <w:widowControl w:val="0"/>
              <w:spacing w:after="0" w:line="240" w:lineRule="auto"/>
              <w:jc w:val="center"/>
              <w:rPr>
                <w:rFonts w:cs="Calibri"/>
                <w:lang w:eastAsia="uk-UA" w:bidi="uk-UA"/>
              </w:rPr>
            </w:pPr>
            <w:r w:rsidRPr="00850790">
              <w:rPr>
                <w:rFonts w:cs="Calibri"/>
                <w:lang w:eastAsia="uk-UA" w:bidi="uk-UA"/>
              </w:rPr>
              <w:t xml:space="preserve">у % до </w:t>
            </w:r>
          </w:p>
          <w:p w:rsidR="00E46928" w:rsidRPr="00850790" w:rsidRDefault="00C20F6A" w:rsidP="00CA5C29">
            <w:pPr>
              <w:widowControl w:val="0"/>
              <w:spacing w:after="0" w:line="240" w:lineRule="auto"/>
              <w:jc w:val="center"/>
              <w:rPr>
                <w:lang w:eastAsia="uk-UA"/>
              </w:rPr>
            </w:pPr>
            <w:r w:rsidRPr="00850790">
              <w:rPr>
                <w:rFonts w:cs="Calibri"/>
                <w:lang w:eastAsia="uk-UA" w:bidi="uk-UA"/>
              </w:rPr>
              <w:t>січня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r w:rsidRPr="00850790">
              <w:rPr>
                <w:lang w:eastAsia="uk-UA"/>
              </w:rPr>
              <w:t xml:space="preserve">у % до </w:t>
            </w:r>
            <w:proofErr w:type="spellStart"/>
            <w:r w:rsidRPr="00850790">
              <w:rPr>
                <w:lang w:eastAsia="uk-UA"/>
              </w:rPr>
              <w:t>загаль</w:t>
            </w:r>
            <w:proofErr w:type="spellEnd"/>
            <w:r w:rsidRPr="00850790">
              <w:rPr>
                <w:lang w:eastAsia="uk-UA"/>
              </w:rPr>
              <w:t>-</w:t>
            </w:r>
          </w:p>
          <w:p w:rsidR="00E46928" w:rsidRPr="00850790" w:rsidRDefault="00E46928" w:rsidP="007C69A5">
            <w:pPr>
              <w:widowControl w:val="0"/>
              <w:spacing w:after="0" w:line="240" w:lineRule="auto"/>
              <w:jc w:val="center"/>
              <w:rPr>
                <w:lang w:eastAsia="uk-UA"/>
              </w:rPr>
            </w:pPr>
            <w:r w:rsidRPr="00850790">
              <w:rPr>
                <w:lang w:eastAsia="uk-UA"/>
              </w:rPr>
              <w:t>ного</w:t>
            </w:r>
          </w:p>
          <w:p w:rsidR="00E46928" w:rsidRPr="00850790" w:rsidRDefault="00E46928" w:rsidP="007C69A5">
            <w:pPr>
              <w:widowControl w:val="0"/>
              <w:spacing w:after="0" w:line="240" w:lineRule="auto"/>
              <w:jc w:val="center"/>
              <w:rPr>
                <w:lang w:eastAsia="uk-UA"/>
              </w:rPr>
            </w:pPr>
            <w:r w:rsidRPr="00850790">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proofErr w:type="spellStart"/>
            <w:r w:rsidRPr="00850790">
              <w:rPr>
                <w:rFonts w:cs="Calibri"/>
                <w:lang w:eastAsia="uk-UA" w:bidi="uk-UA"/>
              </w:rPr>
              <w:t>тис.дол</w:t>
            </w:r>
            <w:proofErr w:type="spellEnd"/>
            <w:r w:rsidRPr="00850790">
              <w:rPr>
                <w:rFonts w:cs="Calibri"/>
                <w:lang w:eastAsia="uk-UA" w:bidi="uk-UA"/>
              </w:rPr>
              <w:t>.</w:t>
            </w:r>
          </w:p>
          <w:p w:rsidR="00E46928" w:rsidRPr="00850790" w:rsidRDefault="00E46928" w:rsidP="007C69A5">
            <w:pPr>
              <w:widowControl w:val="0"/>
              <w:spacing w:after="0" w:line="240" w:lineRule="auto"/>
              <w:jc w:val="center"/>
              <w:rPr>
                <w:lang w:eastAsia="uk-UA"/>
              </w:rPr>
            </w:pPr>
            <w:r w:rsidRPr="00850790">
              <w:rPr>
                <w:rFonts w:cs="Calibri"/>
                <w:lang w:val="ru-RU" w:eastAsia="ru-RU" w:bidi="ru-RU"/>
              </w:rPr>
              <w:t>США</w:t>
            </w:r>
          </w:p>
        </w:tc>
        <w:tc>
          <w:tcPr>
            <w:tcW w:w="850" w:type="dxa"/>
            <w:tcBorders>
              <w:top w:val="single" w:sz="4" w:space="0" w:color="auto"/>
              <w:left w:val="single" w:sz="4" w:space="0" w:color="auto"/>
              <w:bottom w:val="single" w:sz="4" w:space="0" w:color="auto"/>
            </w:tcBorders>
            <w:shd w:val="clear" w:color="auto" w:fill="FFFFFF"/>
            <w:vAlign w:val="center"/>
          </w:tcPr>
          <w:p w:rsidR="0094392F" w:rsidRPr="00850790" w:rsidRDefault="0094392F" w:rsidP="0094392F">
            <w:pPr>
              <w:widowControl w:val="0"/>
              <w:spacing w:after="0" w:line="240" w:lineRule="auto"/>
              <w:jc w:val="center"/>
              <w:rPr>
                <w:rFonts w:cs="Calibri"/>
                <w:lang w:eastAsia="uk-UA" w:bidi="uk-UA"/>
              </w:rPr>
            </w:pPr>
            <w:r w:rsidRPr="00850790">
              <w:rPr>
                <w:rFonts w:cs="Calibri"/>
                <w:lang w:eastAsia="uk-UA" w:bidi="uk-UA"/>
              </w:rPr>
              <w:t xml:space="preserve">у % до </w:t>
            </w:r>
          </w:p>
          <w:p w:rsidR="00E46928" w:rsidRPr="00850790" w:rsidRDefault="00C20F6A" w:rsidP="0094392F">
            <w:pPr>
              <w:widowControl w:val="0"/>
              <w:spacing w:after="0" w:line="240" w:lineRule="auto"/>
              <w:jc w:val="center"/>
              <w:rPr>
                <w:lang w:eastAsia="uk-UA"/>
              </w:rPr>
            </w:pPr>
            <w:r w:rsidRPr="00850790">
              <w:rPr>
                <w:rFonts w:cs="Calibri"/>
                <w:lang w:eastAsia="uk-UA" w:bidi="uk-UA"/>
              </w:rPr>
              <w:t>січня 2019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50790" w:rsidRDefault="00E46928" w:rsidP="007C69A5">
            <w:pPr>
              <w:widowControl w:val="0"/>
              <w:spacing w:after="0" w:line="240" w:lineRule="auto"/>
              <w:jc w:val="center"/>
              <w:rPr>
                <w:lang w:eastAsia="uk-UA"/>
              </w:rPr>
            </w:pPr>
            <w:r w:rsidRPr="00850790">
              <w:rPr>
                <w:lang w:eastAsia="uk-UA"/>
              </w:rPr>
              <w:t xml:space="preserve">у % до </w:t>
            </w:r>
            <w:proofErr w:type="spellStart"/>
            <w:r w:rsidRPr="00850790">
              <w:rPr>
                <w:lang w:eastAsia="uk-UA"/>
              </w:rPr>
              <w:t>загаль</w:t>
            </w:r>
            <w:proofErr w:type="spellEnd"/>
            <w:r w:rsidRPr="00850790">
              <w:rPr>
                <w:lang w:eastAsia="uk-UA"/>
              </w:rPr>
              <w:t>-</w:t>
            </w:r>
          </w:p>
          <w:p w:rsidR="00E46928" w:rsidRPr="00850790" w:rsidRDefault="00E46928" w:rsidP="007C69A5">
            <w:pPr>
              <w:widowControl w:val="0"/>
              <w:spacing w:after="0" w:line="240" w:lineRule="auto"/>
              <w:jc w:val="center"/>
              <w:rPr>
                <w:lang w:eastAsia="uk-UA"/>
              </w:rPr>
            </w:pPr>
            <w:r w:rsidRPr="00850790">
              <w:rPr>
                <w:lang w:eastAsia="uk-UA"/>
              </w:rPr>
              <w:t xml:space="preserve">ного </w:t>
            </w:r>
            <w:r w:rsidR="005D5B8E">
              <w:rPr>
                <w:lang w:eastAsia="uk-UA"/>
              </w:rPr>
              <w:br/>
            </w:r>
            <w:r w:rsidRPr="00850790">
              <w:rPr>
                <w:lang w:eastAsia="uk-UA"/>
              </w:rPr>
              <w:t>обсягу</w:t>
            </w:r>
          </w:p>
        </w:tc>
      </w:tr>
      <w:tr w:rsidR="00850790" w:rsidRPr="00850790" w:rsidTr="005D5B8E">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850790" w:rsidRDefault="00A01F43" w:rsidP="00163BD5">
            <w:pPr>
              <w:spacing w:after="0" w:line="240" w:lineRule="auto"/>
              <w:ind w:left="284"/>
              <w:rPr>
                <w:rFonts w:eastAsia="Times New Roman" w:cs="Times New Roman CYR"/>
                <w:bCs/>
                <w:lang w:val="en-US" w:eastAsia="ru-RU"/>
              </w:rPr>
            </w:pPr>
            <w:r w:rsidRPr="00850790">
              <w:rPr>
                <w:rFonts w:eastAsia="Times New Roman"/>
                <w:snapToGrid w:val="0"/>
                <w:lang w:val="ru-RU" w:eastAsia="ru-RU"/>
              </w:rPr>
              <w:t xml:space="preserve">у тому </w:t>
            </w:r>
            <w:proofErr w:type="spellStart"/>
            <w:r w:rsidRPr="00850790">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850790" w:rsidRDefault="00163BD5" w:rsidP="00163BD5">
            <w:pPr>
              <w:spacing w:after="0" w:line="240" w:lineRule="auto"/>
              <w:ind w:left="142"/>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50790" w:rsidRDefault="00163BD5" w:rsidP="00DE3E2F">
            <w:pPr>
              <w:spacing w:after="0" w:line="240" w:lineRule="auto"/>
              <w:jc w:val="right"/>
              <w:rPr>
                <w:rFonts w:asciiTheme="minorHAnsi" w:hAnsiTheme="minorHAnsi" w:cs="Times New Roman CYR"/>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50790" w:rsidRDefault="00163BD5" w:rsidP="00DE3E2F">
            <w:pPr>
              <w:spacing w:after="0"/>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50790" w:rsidRDefault="00163BD5" w:rsidP="00DE3E2F">
            <w:pPr>
              <w:spacing w:after="0"/>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50790" w:rsidRDefault="00163BD5" w:rsidP="00DE3E2F">
            <w:pPr>
              <w:spacing w:after="0"/>
              <w:jc w:val="right"/>
              <w:rPr>
                <w:rFonts w:asciiTheme="minorHAnsi" w:hAnsiTheme="minorHAnsi" w:cs="Times New Roman CYR"/>
              </w:rPr>
            </w:pP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50790" w:rsidRDefault="00163BD5" w:rsidP="00DE3E2F">
            <w:pPr>
              <w:spacing w:after="0"/>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50790" w:rsidRDefault="00163BD5" w:rsidP="00DE3E2F">
            <w:pPr>
              <w:spacing w:after="0"/>
              <w:jc w:val="right"/>
              <w:rPr>
                <w:rFonts w:asciiTheme="minorHAnsi" w:hAnsiTheme="minorHAnsi" w:cs="Times New Roman CYR"/>
              </w:rPr>
            </w:pP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284"/>
              <w:rPr>
                <w:rFonts w:eastAsia="Times New Roman" w:cs="Times New Roman CYR"/>
                <w:bCs/>
                <w:lang w:val="en-US" w:eastAsia="ru-RU"/>
              </w:rPr>
            </w:pPr>
            <w:proofErr w:type="spellStart"/>
            <w:r w:rsidRPr="00850790">
              <w:rPr>
                <w:rFonts w:eastAsia="Times New Roman" w:cs="Times New Roman CYR"/>
                <w:bCs/>
                <w:lang w:val="ru-RU" w:eastAsia="ru-RU"/>
              </w:rPr>
              <w:t>чорнi</w:t>
            </w:r>
            <w:proofErr w:type="spellEnd"/>
            <w:r w:rsidRPr="00850790">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snapToGrid w:val="0"/>
                <w:lang w:val="en-US" w:eastAsia="ru-RU"/>
              </w:rPr>
            </w:pPr>
            <w:r w:rsidRPr="00850790">
              <w:rPr>
                <w:rFonts w:eastAsia="Times New Roman"/>
                <w:snapToGrid w:val="0"/>
                <w:lang w:val="en-US"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292,8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111,5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400,8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1,2</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bCs/>
                <w:lang w:val="ru-RU" w:eastAsia="ru-RU"/>
              </w:rPr>
              <w:t>Машини</w:t>
            </w:r>
            <w:proofErr w:type="spellEnd"/>
            <w:r w:rsidRPr="00850790">
              <w:rPr>
                <w:rFonts w:eastAsia="Times New Roman"/>
                <w:bCs/>
                <w:lang w:val="ru-RU" w:eastAsia="ru-RU"/>
              </w:rPr>
              <w:t xml:space="preserve">, </w:t>
            </w:r>
            <w:proofErr w:type="spellStart"/>
            <w:r w:rsidRPr="00850790">
              <w:rPr>
                <w:rFonts w:eastAsia="Times New Roman"/>
                <w:bCs/>
                <w:lang w:val="ru-RU" w:eastAsia="ru-RU"/>
              </w:rPr>
              <w:t>обладнання</w:t>
            </w:r>
            <w:proofErr w:type="spellEnd"/>
            <w:r w:rsidRPr="00850790">
              <w:rPr>
                <w:rFonts w:eastAsia="Times New Roman"/>
                <w:bCs/>
                <w:lang w:val="ru-RU" w:eastAsia="ru-RU"/>
              </w:rPr>
              <w:t xml:space="preserve"> та </w:t>
            </w:r>
            <w:proofErr w:type="spellStart"/>
            <w:r w:rsidRPr="00850790">
              <w:rPr>
                <w:rFonts w:eastAsia="Times New Roman"/>
                <w:bCs/>
                <w:lang w:val="ru-RU" w:eastAsia="ru-RU"/>
              </w:rPr>
              <w:t>механізми</w:t>
            </w:r>
            <w:proofErr w:type="spellEnd"/>
            <w:r w:rsidRPr="00850790">
              <w:rPr>
                <w:rFonts w:eastAsia="Times New Roman"/>
                <w:bCs/>
                <w:lang w:val="ru-RU" w:eastAsia="ru-RU"/>
              </w:rPr>
              <w:t xml:space="preserve">; </w:t>
            </w:r>
            <w:proofErr w:type="spellStart"/>
            <w:r w:rsidRPr="00850790">
              <w:rPr>
                <w:rFonts w:eastAsia="Times New Roman"/>
                <w:bCs/>
                <w:lang w:val="ru-RU" w:eastAsia="ru-RU"/>
              </w:rPr>
              <w:t>електротехнічне</w:t>
            </w:r>
            <w:proofErr w:type="spellEnd"/>
            <w:r w:rsidRPr="00850790">
              <w:rPr>
                <w:rFonts w:eastAsia="Times New Roman"/>
                <w:bCs/>
                <w:lang w:val="ru-RU" w:eastAsia="ru-RU"/>
              </w:rPr>
              <w:t xml:space="preserve"> </w:t>
            </w:r>
            <w:proofErr w:type="spellStart"/>
            <w:r w:rsidRPr="00850790">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7613,7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170,5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7642,0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83,4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22,1</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A01F43">
            <w:pPr>
              <w:spacing w:after="0" w:line="240" w:lineRule="auto"/>
              <w:ind w:left="284"/>
              <w:rPr>
                <w:rFonts w:eastAsia="Times New Roman"/>
                <w:snapToGrid w:val="0"/>
                <w:lang w:eastAsia="ru-RU"/>
              </w:rPr>
            </w:pPr>
            <w:r w:rsidRPr="00850790">
              <w:rPr>
                <w:rFonts w:eastAsia="Times New Roman"/>
                <w:snapToGrid w:val="0"/>
                <w:lang w:val="ru-RU" w:eastAsia="ru-RU"/>
              </w:rPr>
              <w:t xml:space="preserve">у тому </w:t>
            </w:r>
            <w:proofErr w:type="spellStart"/>
            <w:r w:rsidRPr="0085079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A01F43">
            <w:pPr>
              <w:spacing w:after="0" w:line="240" w:lineRule="auto"/>
              <w:ind w:left="142"/>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284"/>
              <w:rPr>
                <w:rFonts w:eastAsia="Times New Roman"/>
                <w:snapToGrid w:val="0"/>
                <w:lang w:eastAsia="ru-RU"/>
              </w:rPr>
            </w:pPr>
            <w:r w:rsidRPr="00850790">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2404,6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391,9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4207,3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152,5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12,2</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284"/>
              <w:rPr>
                <w:rFonts w:eastAsia="Times New Roman"/>
                <w:snapToGrid w:val="0"/>
                <w:lang w:eastAsia="ru-RU"/>
              </w:rPr>
            </w:pPr>
            <w:r w:rsidRPr="00850790">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5209,0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135,3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3,0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3434,6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9,9</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snapToGrid w:val="0"/>
                <w:lang w:val="ru-RU" w:eastAsia="ru-RU"/>
              </w:rPr>
              <w:t>Засоби</w:t>
            </w:r>
            <w:proofErr w:type="spellEnd"/>
            <w:r w:rsidRPr="00850790">
              <w:rPr>
                <w:rFonts w:eastAsia="Times New Roman"/>
                <w:snapToGrid w:val="0"/>
                <w:lang w:val="ru-RU" w:eastAsia="ru-RU"/>
              </w:rPr>
              <w:t xml:space="preserve"> наземного транспорту, </w:t>
            </w:r>
            <w:proofErr w:type="spellStart"/>
            <w:r w:rsidRPr="00850790">
              <w:rPr>
                <w:rFonts w:eastAsia="Times New Roman"/>
                <w:snapToGrid w:val="0"/>
                <w:lang w:val="ru-RU" w:eastAsia="ru-RU"/>
              </w:rPr>
              <w:t>літальні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апарати</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плавучі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59,8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412,8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5527,3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95,0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16,0</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A01F43">
            <w:pPr>
              <w:spacing w:after="0" w:line="240" w:lineRule="auto"/>
              <w:ind w:left="284"/>
              <w:rPr>
                <w:rFonts w:eastAsia="Times New Roman" w:cs="Times New Roman CYR"/>
                <w:bCs/>
                <w:lang w:val="ru-RU" w:eastAsia="ru-RU"/>
              </w:rPr>
            </w:pPr>
            <w:r w:rsidRPr="00850790">
              <w:rPr>
                <w:rFonts w:eastAsia="Times New Roman"/>
                <w:snapToGrid w:val="0"/>
                <w:lang w:val="ru-RU" w:eastAsia="ru-RU"/>
              </w:rPr>
              <w:t xml:space="preserve">у тому </w:t>
            </w:r>
            <w:proofErr w:type="spellStart"/>
            <w:r w:rsidRPr="0085079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A01F43">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50790" w:rsidRDefault="00A01F43" w:rsidP="00850790">
            <w:pPr>
              <w:spacing w:after="0" w:line="240" w:lineRule="auto"/>
              <w:jc w:val="right"/>
              <w:rPr>
                <w:rFonts w:asciiTheme="minorHAnsi" w:eastAsia="Times New Roman" w:hAnsiTheme="minorHAnsi"/>
                <w:bCs/>
                <w:lang w:val="ru-RU" w:eastAsia="ru-RU"/>
              </w:rPr>
            </w:pP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284"/>
              <w:rPr>
                <w:rFonts w:eastAsia="Times New Roman" w:cs="Times New Roman CYR"/>
                <w:bCs/>
                <w:lang w:val="ru-RU" w:eastAsia="ru-RU"/>
              </w:rPr>
            </w:pPr>
            <w:proofErr w:type="spellStart"/>
            <w:r w:rsidRPr="00850790">
              <w:rPr>
                <w:rFonts w:eastAsia="Times New Roman" w:cs="Times New Roman CYR"/>
                <w:bCs/>
                <w:lang w:val="ru-RU" w:eastAsia="ru-RU"/>
              </w:rPr>
              <w:t>засоби</w:t>
            </w:r>
            <w:proofErr w:type="spellEnd"/>
            <w:r w:rsidRPr="00850790">
              <w:rPr>
                <w:rFonts w:eastAsia="Times New Roman" w:cs="Times New Roman CYR"/>
                <w:bCs/>
                <w:lang w:val="ru-RU" w:eastAsia="ru-RU"/>
              </w:rPr>
              <w:t xml:space="preserve"> наземного транспорту, </w:t>
            </w:r>
            <w:proofErr w:type="spellStart"/>
            <w:r w:rsidRPr="00850790">
              <w:rPr>
                <w:rFonts w:eastAsia="Times New Roman" w:cs="Times New Roman CYR"/>
                <w:bCs/>
                <w:lang w:val="ru-RU" w:eastAsia="ru-RU"/>
              </w:rPr>
              <w:t>крім</w:t>
            </w:r>
            <w:proofErr w:type="spellEnd"/>
            <w:r w:rsidRPr="00850790">
              <w:rPr>
                <w:rFonts w:eastAsia="Times New Roman" w:cs="Times New Roman CYR"/>
                <w:bCs/>
                <w:lang w:val="ru-RU" w:eastAsia="ru-RU"/>
              </w:rPr>
              <w:t xml:space="preserve"> </w:t>
            </w:r>
            <w:proofErr w:type="spellStart"/>
            <w:r w:rsidRPr="00850790">
              <w:rPr>
                <w:rFonts w:eastAsia="Times New Roman" w:cs="Times New Roman CYR"/>
                <w:bCs/>
                <w:lang w:val="ru-RU" w:eastAsia="ru-RU"/>
              </w:rPr>
              <w:t>залізничного</w:t>
            </w:r>
            <w:proofErr w:type="spellEnd"/>
            <w:r w:rsidRPr="0085079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snapToGrid w:val="0"/>
                <w:lang w:val="en-US" w:eastAsia="ru-RU"/>
              </w:rPr>
            </w:pPr>
            <w:r w:rsidRPr="00850790">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59,8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412,8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5518,3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94,9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15,9</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snapToGrid w:val="0"/>
                <w:lang w:val="ru-RU" w:eastAsia="ru-RU"/>
              </w:rPr>
              <w:t>Прилади</w:t>
            </w:r>
            <w:proofErr w:type="spellEnd"/>
            <w:r w:rsidRPr="00850790">
              <w:rPr>
                <w:rFonts w:eastAsia="Times New Roman"/>
                <w:snapToGrid w:val="0"/>
                <w:lang w:val="ru-RU" w:eastAsia="ru-RU"/>
              </w:rPr>
              <w:t xml:space="preserve"> та </w:t>
            </w:r>
            <w:proofErr w:type="spellStart"/>
            <w:r w:rsidRPr="00850790">
              <w:rPr>
                <w:rFonts w:eastAsia="Times New Roman"/>
                <w:snapToGrid w:val="0"/>
                <w:lang w:val="ru-RU" w:eastAsia="ru-RU"/>
              </w:rPr>
              <w:t>апарати</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оптичні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224,7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14804,1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89,3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0,3</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proofErr w:type="spellStart"/>
            <w:r w:rsidRPr="00850790">
              <w:rPr>
                <w:rFonts w:eastAsia="Times New Roman"/>
                <w:snapToGrid w:val="0"/>
                <w:lang w:val="ru-RU" w:eastAsia="ru-RU"/>
              </w:rPr>
              <w:t>Різні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промислові</w:t>
            </w:r>
            <w:proofErr w:type="spellEnd"/>
            <w:r w:rsidRPr="00850790">
              <w:rPr>
                <w:rFonts w:eastAsia="Times New Roman"/>
                <w:snapToGrid w:val="0"/>
                <w:lang w:val="ru-RU" w:eastAsia="ru-RU"/>
              </w:rPr>
              <w:t xml:space="preserve"> </w:t>
            </w:r>
            <w:proofErr w:type="spellStart"/>
            <w:r w:rsidRPr="00850790">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jc w:val="center"/>
              <w:rPr>
                <w:rFonts w:eastAsia="Times New Roman" w:cs="Times New Roman CYR"/>
                <w:bCs/>
                <w:lang w:val="ru-RU" w:eastAsia="ru-RU"/>
              </w:rPr>
            </w:pPr>
            <w:r w:rsidRPr="00850790">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588,1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209,2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302,5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193,3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0,9</w:t>
            </w:r>
          </w:p>
        </w:tc>
      </w:tr>
      <w:tr w:rsidR="00850790" w:rsidRPr="00850790" w:rsidTr="005D5B8E">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C20F6A" w:rsidRPr="00850790" w:rsidRDefault="00C20F6A" w:rsidP="00C20F6A">
            <w:pPr>
              <w:spacing w:after="0" w:line="240" w:lineRule="auto"/>
              <w:ind w:left="142"/>
              <w:rPr>
                <w:rFonts w:eastAsia="Times New Roman"/>
                <w:snapToGrid w:val="0"/>
                <w:lang w:val="ru-RU" w:eastAsia="ru-RU"/>
              </w:rPr>
            </w:pPr>
            <w:r w:rsidRPr="00850790">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C20F6A" w:rsidRPr="00850790" w:rsidRDefault="005D5B8E" w:rsidP="00C20F6A">
            <w:pPr>
              <w:spacing w:after="0" w:line="240" w:lineRule="auto"/>
              <w:jc w:val="center"/>
              <w:rPr>
                <w:rFonts w:ascii="Times New Roman CYR" w:hAnsi="Times New Roman CYR" w:cs="Times New Roman CYR"/>
                <w:sz w:val="20"/>
                <w:szCs w:val="20"/>
                <w:lang w:val="en-US" w:eastAsia="uk-UA"/>
              </w:rPr>
            </w:pPr>
            <w:r>
              <w:rPr>
                <w:rFonts w:ascii="Times New Roman CYR" w:hAnsi="Times New Roman CYR" w:cs="Times New Roman CYR"/>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lang w:eastAsia="uk-UA"/>
              </w:rPr>
            </w:pPr>
            <w:r w:rsidRPr="00850790">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20F6A" w:rsidRPr="00850790" w:rsidRDefault="00C20F6A" w:rsidP="00850790">
            <w:pPr>
              <w:spacing w:after="0" w:line="240" w:lineRule="auto"/>
              <w:jc w:val="right"/>
              <w:rPr>
                <w:rFonts w:asciiTheme="minorHAnsi" w:hAnsiTheme="minorHAnsi"/>
              </w:rPr>
            </w:pPr>
            <w:r w:rsidRPr="00850790">
              <w:rPr>
                <w:rFonts w:asciiTheme="minorHAnsi" w:hAnsiTheme="minorHAnsi"/>
              </w:rPr>
              <w:t>–</w:t>
            </w:r>
          </w:p>
        </w:tc>
      </w:tr>
    </w:tbl>
    <w:p w:rsidR="00E46928" w:rsidRPr="00850790" w:rsidRDefault="00E46928" w:rsidP="00E46928">
      <w:pPr>
        <w:spacing w:after="0" w:line="240" w:lineRule="auto"/>
        <w:rPr>
          <w:rFonts w:ascii="Times New Roman" w:eastAsia="Times New Roman" w:hAnsi="Times New Roman"/>
          <w:sz w:val="24"/>
          <w:szCs w:val="24"/>
          <w:lang w:val="ru-RU" w:eastAsia="ru-RU"/>
        </w:rPr>
      </w:pPr>
      <w:r w:rsidRPr="00850790">
        <w:rPr>
          <w:rFonts w:ascii="Times New Roman" w:eastAsia="Times New Roman" w:hAnsi="Times New Roman"/>
          <w:sz w:val="20"/>
          <w:szCs w:val="20"/>
          <w:lang w:eastAsia="ru-RU"/>
        </w:rPr>
        <w:t>_______________</w:t>
      </w:r>
      <w:r w:rsidRPr="00850790">
        <w:rPr>
          <w:rFonts w:ascii="Times New Roman" w:eastAsia="Times New Roman" w:hAnsi="Times New Roman"/>
          <w:sz w:val="20"/>
          <w:szCs w:val="20"/>
          <w:lang w:val="ru-RU" w:eastAsia="ru-RU"/>
        </w:rPr>
        <w:t>_</w:t>
      </w:r>
    </w:p>
    <w:p w:rsidR="00E46928" w:rsidRPr="00850790" w:rsidRDefault="00E46928" w:rsidP="00E46928">
      <w:pPr>
        <w:spacing w:after="0" w:line="240" w:lineRule="auto"/>
        <w:jc w:val="both"/>
        <w:rPr>
          <w:rFonts w:ascii="Times New Roman" w:eastAsia="Times New Roman" w:hAnsi="Times New Roman"/>
          <w:sz w:val="20"/>
          <w:szCs w:val="20"/>
          <w:lang w:eastAsia="ru-RU"/>
        </w:rPr>
      </w:pPr>
      <w:proofErr w:type="spellStart"/>
      <w:r w:rsidRPr="00850790">
        <w:rPr>
          <w:rFonts w:eastAsia="Times New Roman"/>
          <w:b/>
          <w:sz w:val="20"/>
          <w:szCs w:val="20"/>
          <w:lang w:val="ru-RU" w:eastAsia="ru-RU"/>
        </w:rPr>
        <w:t>Примітка</w:t>
      </w:r>
      <w:proofErr w:type="spellEnd"/>
      <w:r w:rsidRPr="00850790">
        <w:rPr>
          <w:rFonts w:eastAsia="Times New Roman"/>
          <w:b/>
          <w:sz w:val="20"/>
          <w:szCs w:val="20"/>
          <w:lang w:val="ru-RU" w:eastAsia="ru-RU"/>
        </w:rPr>
        <w:t xml:space="preserve">. </w:t>
      </w:r>
      <w:r w:rsidRPr="00850790">
        <w:rPr>
          <w:rFonts w:eastAsia="Times New Roman"/>
          <w:sz w:val="20"/>
          <w:szCs w:val="20"/>
          <w:lang w:eastAsia="ru-RU"/>
        </w:rPr>
        <w:t>В окремих випадках</w:t>
      </w:r>
      <w:r w:rsidRPr="00850790">
        <w:rPr>
          <w:rFonts w:eastAsia="Times New Roman"/>
          <w:sz w:val="20"/>
          <w:szCs w:val="20"/>
          <w:lang w:val="ru-RU" w:eastAsia="ru-RU"/>
        </w:rPr>
        <w:t xml:space="preserve"> </w:t>
      </w:r>
      <w:proofErr w:type="spellStart"/>
      <w:r w:rsidRPr="00850790">
        <w:rPr>
          <w:rFonts w:eastAsia="Times New Roman"/>
          <w:sz w:val="20"/>
          <w:szCs w:val="20"/>
          <w:lang w:val="ru-RU" w:eastAsia="ru-RU"/>
        </w:rPr>
        <w:t>сум</w:t>
      </w:r>
      <w:proofErr w:type="spellEnd"/>
      <w:r w:rsidRPr="00850790">
        <w:rPr>
          <w:rFonts w:eastAsia="Times New Roman"/>
          <w:sz w:val="20"/>
          <w:szCs w:val="20"/>
          <w:lang w:eastAsia="ru-RU"/>
        </w:rPr>
        <w:t>а</w:t>
      </w:r>
      <w:r w:rsidRPr="00850790">
        <w:rPr>
          <w:rFonts w:eastAsia="Times New Roman"/>
          <w:sz w:val="20"/>
          <w:szCs w:val="20"/>
          <w:lang w:val="ru-RU" w:eastAsia="ru-RU"/>
        </w:rPr>
        <w:t xml:space="preserve"> </w:t>
      </w:r>
      <w:proofErr w:type="spellStart"/>
      <w:r w:rsidRPr="00850790">
        <w:rPr>
          <w:rFonts w:eastAsia="Times New Roman"/>
          <w:sz w:val="20"/>
          <w:szCs w:val="20"/>
          <w:lang w:val="ru-RU" w:eastAsia="ru-RU"/>
        </w:rPr>
        <w:t>складових</w:t>
      </w:r>
      <w:proofErr w:type="spellEnd"/>
      <w:r w:rsidRPr="00850790">
        <w:rPr>
          <w:rFonts w:eastAsia="Times New Roman"/>
          <w:sz w:val="20"/>
          <w:szCs w:val="20"/>
          <w:lang w:eastAsia="ru-RU"/>
        </w:rPr>
        <w:t xml:space="preserve"> може не дорівнювати підсумку у зв</w:t>
      </w:r>
      <w:r w:rsidRPr="00850790">
        <w:rPr>
          <w:rFonts w:eastAsia="Times New Roman"/>
          <w:sz w:val="20"/>
          <w:szCs w:val="20"/>
          <w:lang w:val="ru-RU" w:eastAsia="ru-RU"/>
        </w:rPr>
        <w:t>’</w:t>
      </w:r>
      <w:proofErr w:type="spellStart"/>
      <w:r w:rsidRPr="00850790">
        <w:rPr>
          <w:rFonts w:eastAsia="Times New Roman"/>
          <w:sz w:val="20"/>
          <w:szCs w:val="20"/>
          <w:lang w:eastAsia="ru-RU"/>
        </w:rPr>
        <w:t>язку</w:t>
      </w:r>
      <w:proofErr w:type="spellEnd"/>
      <w:r w:rsidRPr="00850790">
        <w:rPr>
          <w:rFonts w:eastAsia="Times New Roman"/>
          <w:sz w:val="20"/>
          <w:szCs w:val="20"/>
          <w:lang w:eastAsia="ru-RU"/>
        </w:rPr>
        <w:t xml:space="preserve"> з</w:t>
      </w:r>
      <w:r w:rsidRPr="00850790">
        <w:rPr>
          <w:rFonts w:eastAsia="Times New Roman"/>
          <w:sz w:val="20"/>
          <w:szCs w:val="20"/>
          <w:lang w:val="ru-RU" w:eastAsia="ru-RU"/>
        </w:rPr>
        <w:t xml:space="preserve"> </w:t>
      </w:r>
      <w:proofErr w:type="spellStart"/>
      <w:r w:rsidRPr="00850790">
        <w:rPr>
          <w:rFonts w:eastAsia="Times New Roman"/>
          <w:sz w:val="20"/>
          <w:szCs w:val="20"/>
          <w:lang w:val="ru-RU" w:eastAsia="ru-RU"/>
        </w:rPr>
        <w:t>округленням</w:t>
      </w:r>
      <w:proofErr w:type="spellEnd"/>
      <w:r w:rsidRPr="00850790">
        <w:rPr>
          <w:rFonts w:eastAsia="Times New Roman"/>
          <w:sz w:val="20"/>
          <w:szCs w:val="20"/>
          <w:lang w:val="ru-RU" w:eastAsia="ru-RU"/>
        </w:rPr>
        <w:t xml:space="preserve"> </w:t>
      </w:r>
      <w:proofErr w:type="spellStart"/>
      <w:r w:rsidRPr="00850790">
        <w:rPr>
          <w:rFonts w:eastAsia="Times New Roman"/>
          <w:sz w:val="20"/>
          <w:szCs w:val="20"/>
          <w:lang w:val="ru-RU" w:eastAsia="ru-RU"/>
        </w:rPr>
        <w:t>даних</w:t>
      </w:r>
      <w:proofErr w:type="spellEnd"/>
      <w:r w:rsidRPr="00850790">
        <w:rPr>
          <w:rFonts w:eastAsia="Times New Roman"/>
          <w:sz w:val="20"/>
          <w:szCs w:val="20"/>
          <w:lang w:val="ru-RU" w:eastAsia="ru-RU"/>
        </w:rPr>
        <w:t>.</w:t>
      </w:r>
    </w:p>
    <w:p w:rsidR="00E46928" w:rsidRPr="00536F9D" w:rsidRDefault="00E46928" w:rsidP="00E46928">
      <w:pPr>
        <w:spacing w:after="0" w:line="240" w:lineRule="auto"/>
        <w:rPr>
          <w:rFonts w:eastAsia="Times New Roman"/>
          <w:color w:val="FF0000"/>
          <w:sz w:val="20"/>
          <w:szCs w:val="20"/>
          <w:lang w:eastAsia="ru-RU"/>
        </w:rPr>
      </w:pPr>
    </w:p>
    <w:p w:rsidR="009A036C" w:rsidRPr="00536F9D" w:rsidRDefault="009A036C" w:rsidP="00A3142C">
      <w:pPr>
        <w:spacing w:after="0" w:line="240" w:lineRule="auto"/>
        <w:rPr>
          <w:rFonts w:eastAsia="Times New Roman"/>
          <w:color w:val="FF0000"/>
          <w:sz w:val="20"/>
          <w:szCs w:val="20"/>
          <w:lang w:eastAsia="ru-RU"/>
        </w:rPr>
      </w:pPr>
    </w:p>
    <w:sectPr w:rsidR="009A036C" w:rsidRPr="00536F9D" w:rsidSect="005D5B8E">
      <w:footerReference w:type="default" r:id="rId17"/>
      <w:type w:val="continuous"/>
      <w:pgSz w:w="11906" w:h="16838" w:code="9"/>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0BC" w:rsidRDefault="005400BC">
      <w:pPr>
        <w:spacing w:after="0" w:line="240" w:lineRule="auto"/>
      </w:pPr>
      <w:r>
        <w:separator/>
      </w:r>
    </w:p>
  </w:endnote>
  <w:endnote w:type="continuationSeparator" w:id="0">
    <w:p w:rsidR="005400BC" w:rsidRDefault="00540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4758878"/>
      <w:docPartObj>
        <w:docPartGallery w:val="Page Numbers (Bottom of Page)"/>
        <w:docPartUnique/>
      </w:docPartObj>
    </w:sdtPr>
    <w:sdtContent>
      <w:p w:rsidR="005D5B8E" w:rsidRDefault="005D5B8E">
        <w:pPr>
          <w:pStyle w:val="a3"/>
          <w:jc w:val="right"/>
        </w:pPr>
        <w:r>
          <w:fldChar w:fldCharType="begin"/>
        </w:r>
        <w:r>
          <w:instrText>PAGE   \* MERGEFORMAT</w:instrText>
        </w:r>
        <w:r>
          <w:fldChar w:fldCharType="separate"/>
        </w:r>
        <w:r w:rsidRPr="005D5B8E">
          <w:rPr>
            <w:noProof/>
            <w:lang w:val="uk-UA"/>
          </w:rPr>
          <w:t>1</w:t>
        </w:r>
        <w:r>
          <w:fldChar w:fldCharType="end"/>
        </w:r>
      </w:p>
    </w:sdtContent>
  </w:sdt>
  <w:p w:rsidR="005D5B8E" w:rsidRDefault="005D5B8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0BC" w:rsidRPr="00B92961" w:rsidRDefault="005400BC">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400BC" w:rsidRDefault="005400B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08730"/>
      <w:docPartObj>
        <w:docPartGallery w:val="Page Numbers (Bottom of Page)"/>
        <w:docPartUnique/>
      </w:docPartObj>
    </w:sdtPr>
    <w:sdtContent>
      <w:p w:rsidR="005D5B8E" w:rsidRDefault="005D5B8E">
        <w:pPr>
          <w:pStyle w:val="a3"/>
          <w:jc w:val="right"/>
        </w:pPr>
        <w:r>
          <w:fldChar w:fldCharType="begin"/>
        </w:r>
        <w:r>
          <w:instrText>PAGE   \* MERGEFORMAT</w:instrText>
        </w:r>
        <w:r>
          <w:fldChar w:fldCharType="separate"/>
        </w:r>
        <w:r w:rsidRPr="005D5B8E">
          <w:rPr>
            <w:noProof/>
            <w:lang w:val="uk-UA"/>
          </w:rPr>
          <w:t>5</w:t>
        </w:r>
        <w:r>
          <w:fldChar w:fldCharType="end"/>
        </w:r>
      </w:p>
    </w:sdtContent>
  </w:sdt>
  <w:p w:rsidR="005400BC" w:rsidRDefault="005400B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0BC" w:rsidRDefault="005400BC">
      <w:pPr>
        <w:spacing w:after="0" w:line="240" w:lineRule="auto"/>
      </w:pPr>
      <w:r>
        <w:separator/>
      </w:r>
    </w:p>
  </w:footnote>
  <w:footnote w:type="continuationSeparator" w:id="0">
    <w:p w:rsidR="005400BC" w:rsidRDefault="005400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11546"/>
    <w:rsid w:val="00013A37"/>
    <w:rsid w:val="00013DF8"/>
    <w:rsid w:val="00013F5D"/>
    <w:rsid w:val="00014B72"/>
    <w:rsid w:val="00015196"/>
    <w:rsid w:val="00021946"/>
    <w:rsid w:val="000219FA"/>
    <w:rsid w:val="000221C4"/>
    <w:rsid w:val="0002790C"/>
    <w:rsid w:val="000321BD"/>
    <w:rsid w:val="000322BC"/>
    <w:rsid w:val="00032932"/>
    <w:rsid w:val="00032C47"/>
    <w:rsid w:val="00033B67"/>
    <w:rsid w:val="00034E29"/>
    <w:rsid w:val="00034E2F"/>
    <w:rsid w:val="00034F63"/>
    <w:rsid w:val="000354FF"/>
    <w:rsid w:val="00037211"/>
    <w:rsid w:val="0003799F"/>
    <w:rsid w:val="0004371A"/>
    <w:rsid w:val="0004396B"/>
    <w:rsid w:val="00044417"/>
    <w:rsid w:val="000448AB"/>
    <w:rsid w:val="00044C5D"/>
    <w:rsid w:val="0004531C"/>
    <w:rsid w:val="00045692"/>
    <w:rsid w:val="0004770D"/>
    <w:rsid w:val="000500DC"/>
    <w:rsid w:val="00050690"/>
    <w:rsid w:val="000534EF"/>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5DD1"/>
    <w:rsid w:val="000767B6"/>
    <w:rsid w:val="00076AD6"/>
    <w:rsid w:val="0007744C"/>
    <w:rsid w:val="00077A00"/>
    <w:rsid w:val="00077C0A"/>
    <w:rsid w:val="00080726"/>
    <w:rsid w:val="00081258"/>
    <w:rsid w:val="00081E5A"/>
    <w:rsid w:val="000839F6"/>
    <w:rsid w:val="00083CFA"/>
    <w:rsid w:val="00084A96"/>
    <w:rsid w:val="0008572A"/>
    <w:rsid w:val="000870B5"/>
    <w:rsid w:val="00090B5A"/>
    <w:rsid w:val="0009119F"/>
    <w:rsid w:val="00092B29"/>
    <w:rsid w:val="00092EC1"/>
    <w:rsid w:val="000942E2"/>
    <w:rsid w:val="000967E4"/>
    <w:rsid w:val="0009785C"/>
    <w:rsid w:val="000A1098"/>
    <w:rsid w:val="000A61FE"/>
    <w:rsid w:val="000A6466"/>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A89"/>
    <w:rsid w:val="000E7639"/>
    <w:rsid w:val="000F044C"/>
    <w:rsid w:val="000F1C28"/>
    <w:rsid w:val="000F1D4B"/>
    <w:rsid w:val="000F2465"/>
    <w:rsid w:val="000F3FC2"/>
    <w:rsid w:val="000F499A"/>
    <w:rsid w:val="000F6165"/>
    <w:rsid w:val="00100762"/>
    <w:rsid w:val="001010B5"/>
    <w:rsid w:val="001018D6"/>
    <w:rsid w:val="00105332"/>
    <w:rsid w:val="001055B0"/>
    <w:rsid w:val="0010622E"/>
    <w:rsid w:val="0010661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77C5"/>
    <w:rsid w:val="00131079"/>
    <w:rsid w:val="00131A45"/>
    <w:rsid w:val="00132591"/>
    <w:rsid w:val="00135F13"/>
    <w:rsid w:val="00136CE9"/>
    <w:rsid w:val="001406EA"/>
    <w:rsid w:val="00142741"/>
    <w:rsid w:val="00142F2E"/>
    <w:rsid w:val="00144D7F"/>
    <w:rsid w:val="0014547D"/>
    <w:rsid w:val="0014630C"/>
    <w:rsid w:val="00146E09"/>
    <w:rsid w:val="00147918"/>
    <w:rsid w:val="00147CB8"/>
    <w:rsid w:val="00151213"/>
    <w:rsid w:val="0015240E"/>
    <w:rsid w:val="0015293C"/>
    <w:rsid w:val="00153EF3"/>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15B7"/>
    <w:rsid w:val="00181F54"/>
    <w:rsid w:val="00183EE5"/>
    <w:rsid w:val="0018556F"/>
    <w:rsid w:val="00186001"/>
    <w:rsid w:val="00187623"/>
    <w:rsid w:val="00187C3E"/>
    <w:rsid w:val="001905C0"/>
    <w:rsid w:val="00191420"/>
    <w:rsid w:val="001927FB"/>
    <w:rsid w:val="00192832"/>
    <w:rsid w:val="0019418E"/>
    <w:rsid w:val="00195522"/>
    <w:rsid w:val="001958DC"/>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F9"/>
    <w:rsid w:val="001B579C"/>
    <w:rsid w:val="001B73E9"/>
    <w:rsid w:val="001B7CF0"/>
    <w:rsid w:val="001C0A78"/>
    <w:rsid w:val="001C29B7"/>
    <w:rsid w:val="001C3A88"/>
    <w:rsid w:val="001C478B"/>
    <w:rsid w:val="001C5ECC"/>
    <w:rsid w:val="001C648D"/>
    <w:rsid w:val="001C6666"/>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B3B"/>
    <w:rsid w:val="001F3408"/>
    <w:rsid w:val="001F37B1"/>
    <w:rsid w:val="001F3C52"/>
    <w:rsid w:val="001F3E40"/>
    <w:rsid w:val="001F3E79"/>
    <w:rsid w:val="001F45F6"/>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10D03"/>
    <w:rsid w:val="0021177A"/>
    <w:rsid w:val="00211EF3"/>
    <w:rsid w:val="002124A0"/>
    <w:rsid w:val="00212524"/>
    <w:rsid w:val="00213E22"/>
    <w:rsid w:val="00214D3A"/>
    <w:rsid w:val="00214FDF"/>
    <w:rsid w:val="002172AF"/>
    <w:rsid w:val="00217C96"/>
    <w:rsid w:val="00220740"/>
    <w:rsid w:val="002207C9"/>
    <w:rsid w:val="00220C84"/>
    <w:rsid w:val="002221E0"/>
    <w:rsid w:val="00222457"/>
    <w:rsid w:val="00222F2E"/>
    <w:rsid w:val="00223438"/>
    <w:rsid w:val="00223A98"/>
    <w:rsid w:val="0022409A"/>
    <w:rsid w:val="00224856"/>
    <w:rsid w:val="00224E09"/>
    <w:rsid w:val="0022540F"/>
    <w:rsid w:val="0022584D"/>
    <w:rsid w:val="00225B4B"/>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3412"/>
    <w:rsid w:val="0024445C"/>
    <w:rsid w:val="0024525A"/>
    <w:rsid w:val="00246AC1"/>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422C"/>
    <w:rsid w:val="002749FF"/>
    <w:rsid w:val="002750A7"/>
    <w:rsid w:val="002762B4"/>
    <w:rsid w:val="002769FC"/>
    <w:rsid w:val="00276B60"/>
    <w:rsid w:val="002802EF"/>
    <w:rsid w:val="00281106"/>
    <w:rsid w:val="00281D4C"/>
    <w:rsid w:val="00282459"/>
    <w:rsid w:val="002827DF"/>
    <w:rsid w:val="0028343F"/>
    <w:rsid w:val="00283479"/>
    <w:rsid w:val="00283497"/>
    <w:rsid w:val="00283FD3"/>
    <w:rsid w:val="0028525B"/>
    <w:rsid w:val="002858F7"/>
    <w:rsid w:val="00286339"/>
    <w:rsid w:val="00286567"/>
    <w:rsid w:val="00287921"/>
    <w:rsid w:val="00287D74"/>
    <w:rsid w:val="002913FA"/>
    <w:rsid w:val="002926C3"/>
    <w:rsid w:val="0029282D"/>
    <w:rsid w:val="00293315"/>
    <w:rsid w:val="00295539"/>
    <w:rsid w:val="002A1883"/>
    <w:rsid w:val="002A2A8D"/>
    <w:rsid w:val="002A461B"/>
    <w:rsid w:val="002A4D08"/>
    <w:rsid w:val="002A574D"/>
    <w:rsid w:val="002A5930"/>
    <w:rsid w:val="002A667D"/>
    <w:rsid w:val="002A6A74"/>
    <w:rsid w:val="002A7DC7"/>
    <w:rsid w:val="002B0599"/>
    <w:rsid w:val="002B06FA"/>
    <w:rsid w:val="002B0EE6"/>
    <w:rsid w:val="002B1CF5"/>
    <w:rsid w:val="002B2211"/>
    <w:rsid w:val="002B26A6"/>
    <w:rsid w:val="002B28D6"/>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4204"/>
    <w:rsid w:val="002D5E79"/>
    <w:rsid w:val="002D697F"/>
    <w:rsid w:val="002D7B32"/>
    <w:rsid w:val="002E08BB"/>
    <w:rsid w:val="002E1434"/>
    <w:rsid w:val="002E23C8"/>
    <w:rsid w:val="002E260E"/>
    <w:rsid w:val="002E2A8A"/>
    <w:rsid w:val="002E382C"/>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30043"/>
    <w:rsid w:val="0033146A"/>
    <w:rsid w:val="003318EE"/>
    <w:rsid w:val="00331E22"/>
    <w:rsid w:val="003323A7"/>
    <w:rsid w:val="00333050"/>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5DAA"/>
    <w:rsid w:val="00375F84"/>
    <w:rsid w:val="0037609A"/>
    <w:rsid w:val="003800DF"/>
    <w:rsid w:val="0038061C"/>
    <w:rsid w:val="00381EE9"/>
    <w:rsid w:val="00382F7D"/>
    <w:rsid w:val="0038392E"/>
    <w:rsid w:val="00384ADA"/>
    <w:rsid w:val="00384C24"/>
    <w:rsid w:val="00384CFE"/>
    <w:rsid w:val="003857CB"/>
    <w:rsid w:val="00386FD7"/>
    <w:rsid w:val="0038745C"/>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302C"/>
    <w:rsid w:val="003A3702"/>
    <w:rsid w:val="003A4BEE"/>
    <w:rsid w:val="003A5E9B"/>
    <w:rsid w:val="003A5EEC"/>
    <w:rsid w:val="003A6722"/>
    <w:rsid w:val="003A6ADA"/>
    <w:rsid w:val="003B0A15"/>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AED"/>
    <w:rsid w:val="003C2EC3"/>
    <w:rsid w:val="003C31D5"/>
    <w:rsid w:val="003C3855"/>
    <w:rsid w:val="003C3D24"/>
    <w:rsid w:val="003C75C6"/>
    <w:rsid w:val="003C774E"/>
    <w:rsid w:val="003D0353"/>
    <w:rsid w:val="003D115E"/>
    <w:rsid w:val="003D1538"/>
    <w:rsid w:val="003D2350"/>
    <w:rsid w:val="003D26D5"/>
    <w:rsid w:val="003D2DE4"/>
    <w:rsid w:val="003D5102"/>
    <w:rsid w:val="003D5677"/>
    <w:rsid w:val="003D57B3"/>
    <w:rsid w:val="003D5B73"/>
    <w:rsid w:val="003E01FB"/>
    <w:rsid w:val="003E063A"/>
    <w:rsid w:val="003E3659"/>
    <w:rsid w:val="003E3F2A"/>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5331"/>
    <w:rsid w:val="00416924"/>
    <w:rsid w:val="004207B1"/>
    <w:rsid w:val="00422411"/>
    <w:rsid w:val="004238F6"/>
    <w:rsid w:val="00424329"/>
    <w:rsid w:val="00425759"/>
    <w:rsid w:val="004274D1"/>
    <w:rsid w:val="004326E7"/>
    <w:rsid w:val="00434E7F"/>
    <w:rsid w:val="00435941"/>
    <w:rsid w:val="00435C89"/>
    <w:rsid w:val="00436CC3"/>
    <w:rsid w:val="0043711F"/>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D7F"/>
    <w:rsid w:val="00464D8D"/>
    <w:rsid w:val="00465061"/>
    <w:rsid w:val="00465789"/>
    <w:rsid w:val="00465912"/>
    <w:rsid w:val="004661F9"/>
    <w:rsid w:val="004668DE"/>
    <w:rsid w:val="00466CCB"/>
    <w:rsid w:val="00470A8C"/>
    <w:rsid w:val="00471629"/>
    <w:rsid w:val="00471885"/>
    <w:rsid w:val="00472947"/>
    <w:rsid w:val="00474078"/>
    <w:rsid w:val="0047475E"/>
    <w:rsid w:val="0047695A"/>
    <w:rsid w:val="00476A19"/>
    <w:rsid w:val="004800F5"/>
    <w:rsid w:val="004825C4"/>
    <w:rsid w:val="004831EC"/>
    <w:rsid w:val="00484537"/>
    <w:rsid w:val="00485832"/>
    <w:rsid w:val="00485AB3"/>
    <w:rsid w:val="00486B50"/>
    <w:rsid w:val="00487CFB"/>
    <w:rsid w:val="004913E3"/>
    <w:rsid w:val="00491AD8"/>
    <w:rsid w:val="004923DE"/>
    <w:rsid w:val="0049309C"/>
    <w:rsid w:val="004931C9"/>
    <w:rsid w:val="00493603"/>
    <w:rsid w:val="00493CEE"/>
    <w:rsid w:val="004969B8"/>
    <w:rsid w:val="00496B92"/>
    <w:rsid w:val="00496C14"/>
    <w:rsid w:val="004A18CD"/>
    <w:rsid w:val="004A2227"/>
    <w:rsid w:val="004A3B8B"/>
    <w:rsid w:val="004A4CFF"/>
    <w:rsid w:val="004A51F6"/>
    <w:rsid w:val="004A52B7"/>
    <w:rsid w:val="004A5853"/>
    <w:rsid w:val="004A6761"/>
    <w:rsid w:val="004B2640"/>
    <w:rsid w:val="004B3AE2"/>
    <w:rsid w:val="004B4D9C"/>
    <w:rsid w:val="004B5293"/>
    <w:rsid w:val="004B554B"/>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1CFB"/>
    <w:rsid w:val="004D1F3E"/>
    <w:rsid w:val="004D284A"/>
    <w:rsid w:val="004D2917"/>
    <w:rsid w:val="004D2DE8"/>
    <w:rsid w:val="004D33EC"/>
    <w:rsid w:val="004D4F6D"/>
    <w:rsid w:val="004D50AF"/>
    <w:rsid w:val="004D54E7"/>
    <w:rsid w:val="004E2AB8"/>
    <w:rsid w:val="004E2C5E"/>
    <w:rsid w:val="004E45EC"/>
    <w:rsid w:val="004E4CD1"/>
    <w:rsid w:val="004E5738"/>
    <w:rsid w:val="004E58C4"/>
    <w:rsid w:val="004E755D"/>
    <w:rsid w:val="004F015B"/>
    <w:rsid w:val="004F512F"/>
    <w:rsid w:val="004F6202"/>
    <w:rsid w:val="004F7569"/>
    <w:rsid w:val="004F7BCA"/>
    <w:rsid w:val="004F7D5F"/>
    <w:rsid w:val="0050009C"/>
    <w:rsid w:val="005022DC"/>
    <w:rsid w:val="005045F8"/>
    <w:rsid w:val="005058B2"/>
    <w:rsid w:val="00505D53"/>
    <w:rsid w:val="005102AD"/>
    <w:rsid w:val="00510BC8"/>
    <w:rsid w:val="00511038"/>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5937"/>
    <w:rsid w:val="00525EF1"/>
    <w:rsid w:val="0052626B"/>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5EF2"/>
    <w:rsid w:val="0054616C"/>
    <w:rsid w:val="00546376"/>
    <w:rsid w:val="00546528"/>
    <w:rsid w:val="005469F7"/>
    <w:rsid w:val="0054715E"/>
    <w:rsid w:val="00550A0D"/>
    <w:rsid w:val="00550E25"/>
    <w:rsid w:val="005511B4"/>
    <w:rsid w:val="00552957"/>
    <w:rsid w:val="005532B6"/>
    <w:rsid w:val="00554FDB"/>
    <w:rsid w:val="00557D2A"/>
    <w:rsid w:val="005614E5"/>
    <w:rsid w:val="005641EF"/>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A1C"/>
    <w:rsid w:val="005C2237"/>
    <w:rsid w:val="005C2ADF"/>
    <w:rsid w:val="005C323B"/>
    <w:rsid w:val="005C51E3"/>
    <w:rsid w:val="005C531B"/>
    <w:rsid w:val="005C6B80"/>
    <w:rsid w:val="005C728D"/>
    <w:rsid w:val="005C7D70"/>
    <w:rsid w:val="005D024F"/>
    <w:rsid w:val="005D08EC"/>
    <w:rsid w:val="005D286C"/>
    <w:rsid w:val="005D2EDE"/>
    <w:rsid w:val="005D35FB"/>
    <w:rsid w:val="005D365A"/>
    <w:rsid w:val="005D549C"/>
    <w:rsid w:val="005D588B"/>
    <w:rsid w:val="005D5B8E"/>
    <w:rsid w:val="005D64BA"/>
    <w:rsid w:val="005D740F"/>
    <w:rsid w:val="005E0817"/>
    <w:rsid w:val="005E1707"/>
    <w:rsid w:val="005E2BA0"/>
    <w:rsid w:val="005E36B3"/>
    <w:rsid w:val="005E36DD"/>
    <w:rsid w:val="005E3A93"/>
    <w:rsid w:val="005E4A4B"/>
    <w:rsid w:val="005E53EE"/>
    <w:rsid w:val="005E679F"/>
    <w:rsid w:val="005E771C"/>
    <w:rsid w:val="005E7C91"/>
    <w:rsid w:val="005F07D5"/>
    <w:rsid w:val="005F14EE"/>
    <w:rsid w:val="005F211A"/>
    <w:rsid w:val="005F2997"/>
    <w:rsid w:val="005F31D0"/>
    <w:rsid w:val="005F439D"/>
    <w:rsid w:val="005F4579"/>
    <w:rsid w:val="005F5196"/>
    <w:rsid w:val="005F5CDF"/>
    <w:rsid w:val="005F64C9"/>
    <w:rsid w:val="006014AA"/>
    <w:rsid w:val="00602C69"/>
    <w:rsid w:val="00602E23"/>
    <w:rsid w:val="006037EC"/>
    <w:rsid w:val="006060E2"/>
    <w:rsid w:val="00606885"/>
    <w:rsid w:val="0061039F"/>
    <w:rsid w:val="00610812"/>
    <w:rsid w:val="00612E47"/>
    <w:rsid w:val="00612FFD"/>
    <w:rsid w:val="006132F9"/>
    <w:rsid w:val="0061342C"/>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60B6"/>
    <w:rsid w:val="0063077E"/>
    <w:rsid w:val="00630F99"/>
    <w:rsid w:val="006313D7"/>
    <w:rsid w:val="00632743"/>
    <w:rsid w:val="006334E0"/>
    <w:rsid w:val="00634281"/>
    <w:rsid w:val="00634D2C"/>
    <w:rsid w:val="006353E1"/>
    <w:rsid w:val="006355A8"/>
    <w:rsid w:val="006373F6"/>
    <w:rsid w:val="006419D0"/>
    <w:rsid w:val="006437AD"/>
    <w:rsid w:val="006466AF"/>
    <w:rsid w:val="00646AEA"/>
    <w:rsid w:val="006473EB"/>
    <w:rsid w:val="0065028E"/>
    <w:rsid w:val="0065111A"/>
    <w:rsid w:val="006511D6"/>
    <w:rsid w:val="00651999"/>
    <w:rsid w:val="00652732"/>
    <w:rsid w:val="00654E90"/>
    <w:rsid w:val="00655BD0"/>
    <w:rsid w:val="00656508"/>
    <w:rsid w:val="0065790B"/>
    <w:rsid w:val="006603C9"/>
    <w:rsid w:val="00661D1A"/>
    <w:rsid w:val="006628A6"/>
    <w:rsid w:val="00663179"/>
    <w:rsid w:val="00663EA1"/>
    <w:rsid w:val="00664408"/>
    <w:rsid w:val="006648BE"/>
    <w:rsid w:val="006651DA"/>
    <w:rsid w:val="00665CDF"/>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7047"/>
    <w:rsid w:val="0068771C"/>
    <w:rsid w:val="00687E10"/>
    <w:rsid w:val="006902E8"/>
    <w:rsid w:val="00690EC2"/>
    <w:rsid w:val="006917B0"/>
    <w:rsid w:val="00692AA4"/>
    <w:rsid w:val="00693E6C"/>
    <w:rsid w:val="00693E7E"/>
    <w:rsid w:val="00695A3E"/>
    <w:rsid w:val="00695AD2"/>
    <w:rsid w:val="0069636D"/>
    <w:rsid w:val="00696AA7"/>
    <w:rsid w:val="00696F1F"/>
    <w:rsid w:val="0069738A"/>
    <w:rsid w:val="006977B0"/>
    <w:rsid w:val="006A12F3"/>
    <w:rsid w:val="006A1307"/>
    <w:rsid w:val="006A1987"/>
    <w:rsid w:val="006A2F0D"/>
    <w:rsid w:val="006A3412"/>
    <w:rsid w:val="006A63FA"/>
    <w:rsid w:val="006B3A70"/>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719D"/>
    <w:rsid w:val="006C7A3E"/>
    <w:rsid w:val="006D09D9"/>
    <w:rsid w:val="006D0A5C"/>
    <w:rsid w:val="006D1256"/>
    <w:rsid w:val="006D2F5E"/>
    <w:rsid w:val="006D3266"/>
    <w:rsid w:val="006D4422"/>
    <w:rsid w:val="006D4A6A"/>
    <w:rsid w:val="006D4F18"/>
    <w:rsid w:val="006D5FCA"/>
    <w:rsid w:val="006D6D3E"/>
    <w:rsid w:val="006D6EDC"/>
    <w:rsid w:val="006D79C1"/>
    <w:rsid w:val="006D7C2D"/>
    <w:rsid w:val="006E11CD"/>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66FF"/>
    <w:rsid w:val="00726936"/>
    <w:rsid w:val="00726A2D"/>
    <w:rsid w:val="00727A8E"/>
    <w:rsid w:val="00727B28"/>
    <w:rsid w:val="00727C55"/>
    <w:rsid w:val="00727C91"/>
    <w:rsid w:val="00730E85"/>
    <w:rsid w:val="00733562"/>
    <w:rsid w:val="007355DE"/>
    <w:rsid w:val="0073612D"/>
    <w:rsid w:val="00736D72"/>
    <w:rsid w:val="007410A0"/>
    <w:rsid w:val="00741768"/>
    <w:rsid w:val="00741806"/>
    <w:rsid w:val="007444D6"/>
    <w:rsid w:val="00745023"/>
    <w:rsid w:val="00750507"/>
    <w:rsid w:val="0075156D"/>
    <w:rsid w:val="00751F86"/>
    <w:rsid w:val="0075222D"/>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B52"/>
    <w:rsid w:val="007672B6"/>
    <w:rsid w:val="00767836"/>
    <w:rsid w:val="00771487"/>
    <w:rsid w:val="00772F87"/>
    <w:rsid w:val="0077489A"/>
    <w:rsid w:val="007753C8"/>
    <w:rsid w:val="007754A9"/>
    <w:rsid w:val="0077552C"/>
    <w:rsid w:val="0077573D"/>
    <w:rsid w:val="00775D9C"/>
    <w:rsid w:val="0078022D"/>
    <w:rsid w:val="00780CE0"/>
    <w:rsid w:val="00780D31"/>
    <w:rsid w:val="00780D95"/>
    <w:rsid w:val="00781BCE"/>
    <w:rsid w:val="0078200F"/>
    <w:rsid w:val="00783B89"/>
    <w:rsid w:val="007845A6"/>
    <w:rsid w:val="00784D92"/>
    <w:rsid w:val="007852B8"/>
    <w:rsid w:val="007856BF"/>
    <w:rsid w:val="00786628"/>
    <w:rsid w:val="00786C55"/>
    <w:rsid w:val="0078700A"/>
    <w:rsid w:val="0078771B"/>
    <w:rsid w:val="00787B25"/>
    <w:rsid w:val="00790CFD"/>
    <w:rsid w:val="00792AB7"/>
    <w:rsid w:val="00792E0B"/>
    <w:rsid w:val="00793246"/>
    <w:rsid w:val="007932AC"/>
    <w:rsid w:val="00794C11"/>
    <w:rsid w:val="0079501A"/>
    <w:rsid w:val="0079578B"/>
    <w:rsid w:val="00795B12"/>
    <w:rsid w:val="007968D4"/>
    <w:rsid w:val="00796D0D"/>
    <w:rsid w:val="00797D02"/>
    <w:rsid w:val="007A033F"/>
    <w:rsid w:val="007A1C4F"/>
    <w:rsid w:val="007A1F8A"/>
    <w:rsid w:val="007A386A"/>
    <w:rsid w:val="007A388D"/>
    <w:rsid w:val="007A3D1A"/>
    <w:rsid w:val="007A3F32"/>
    <w:rsid w:val="007A4344"/>
    <w:rsid w:val="007A4376"/>
    <w:rsid w:val="007A4885"/>
    <w:rsid w:val="007A4FBA"/>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6C8F"/>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11A3"/>
    <w:rsid w:val="00801653"/>
    <w:rsid w:val="0080190F"/>
    <w:rsid w:val="008035B5"/>
    <w:rsid w:val="00803D91"/>
    <w:rsid w:val="00804150"/>
    <w:rsid w:val="00804DC4"/>
    <w:rsid w:val="00807306"/>
    <w:rsid w:val="008100BE"/>
    <w:rsid w:val="00812AC0"/>
    <w:rsid w:val="00812CAE"/>
    <w:rsid w:val="0081313F"/>
    <w:rsid w:val="0081337C"/>
    <w:rsid w:val="008142C9"/>
    <w:rsid w:val="008143F3"/>
    <w:rsid w:val="00816177"/>
    <w:rsid w:val="0081693C"/>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25FE"/>
    <w:rsid w:val="0084358B"/>
    <w:rsid w:val="00843D70"/>
    <w:rsid w:val="00845F3E"/>
    <w:rsid w:val="0084630F"/>
    <w:rsid w:val="00846583"/>
    <w:rsid w:val="00847178"/>
    <w:rsid w:val="00847A79"/>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FB6"/>
    <w:rsid w:val="008C4316"/>
    <w:rsid w:val="008C4605"/>
    <w:rsid w:val="008C49AA"/>
    <w:rsid w:val="008C4F35"/>
    <w:rsid w:val="008C6C11"/>
    <w:rsid w:val="008C7685"/>
    <w:rsid w:val="008C7D47"/>
    <w:rsid w:val="008D1E00"/>
    <w:rsid w:val="008D2D51"/>
    <w:rsid w:val="008D355E"/>
    <w:rsid w:val="008D3CAD"/>
    <w:rsid w:val="008D42D2"/>
    <w:rsid w:val="008D788D"/>
    <w:rsid w:val="008D79A8"/>
    <w:rsid w:val="008E0765"/>
    <w:rsid w:val="008E08AC"/>
    <w:rsid w:val="008E1AE9"/>
    <w:rsid w:val="008E1DA2"/>
    <w:rsid w:val="008E249C"/>
    <w:rsid w:val="008E291B"/>
    <w:rsid w:val="008E29B1"/>
    <w:rsid w:val="008E3BE6"/>
    <w:rsid w:val="008E3D9C"/>
    <w:rsid w:val="008E48B1"/>
    <w:rsid w:val="008E5300"/>
    <w:rsid w:val="008E56EF"/>
    <w:rsid w:val="008E5FDC"/>
    <w:rsid w:val="008F1181"/>
    <w:rsid w:val="008F1EB9"/>
    <w:rsid w:val="008F27DF"/>
    <w:rsid w:val="008F3B07"/>
    <w:rsid w:val="008F4C5A"/>
    <w:rsid w:val="008F4CA4"/>
    <w:rsid w:val="008F5665"/>
    <w:rsid w:val="008F58F6"/>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7D9F"/>
    <w:rsid w:val="009422D0"/>
    <w:rsid w:val="00942354"/>
    <w:rsid w:val="009427EC"/>
    <w:rsid w:val="009436C4"/>
    <w:rsid w:val="0094392F"/>
    <w:rsid w:val="00943967"/>
    <w:rsid w:val="009457A3"/>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34DE"/>
    <w:rsid w:val="009934F3"/>
    <w:rsid w:val="00994BF5"/>
    <w:rsid w:val="0099661A"/>
    <w:rsid w:val="009969D7"/>
    <w:rsid w:val="00997BED"/>
    <w:rsid w:val="009A00CC"/>
    <w:rsid w:val="009A036C"/>
    <w:rsid w:val="009A0835"/>
    <w:rsid w:val="009A0E11"/>
    <w:rsid w:val="009A0F4F"/>
    <w:rsid w:val="009A1A04"/>
    <w:rsid w:val="009A3D42"/>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807"/>
    <w:rsid w:val="00A17914"/>
    <w:rsid w:val="00A23441"/>
    <w:rsid w:val="00A23958"/>
    <w:rsid w:val="00A24714"/>
    <w:rsid w:val="00A249D1"/>
    <w:rsid w:val="00A24B43"/>
    <w:rsid w:val="00A27BCA"/>
    <w:rsid w:val="00A3085D"/>
    <w:rsid w:val="00A3087A"/>
    <w:rsid w:val="00A313AA"/>
    <w:rsid w:val="00A3142C"/>
    <w:rsid w:val="00A31720"/>
    <w:rsid w:val="00A3227E"/>
    <w:rsid w:val="00A32A92"/>
    <w:rsid w:val="00A32CC4"/>
    <w:rsid w:val="00A34ADA"/>
    <w:rsid w:val="00A3502E"/>
    <w:rsid w:val="00A3630A"/>
    <w:rsid w:val="00A3653A"/>
    <w:rsid w:val="00A3712A"/>
    <w:rsid w:val="00A40D04"/>
    <w:rsid w:val="00A41480"/>
    <w:rsid w:val="00A41980"/>
    <w:rsid w:val="00A42158"/>
    <w:rsid w:val="00A42F50"/>
    <w:rsid w:val="00A43D31"/>
    <w:rsid w:val="00A45625"/>
    <w:rsid w:val="00A45BED"/>
    <w:rsid w:val="00A46144"/>
    <w:rsid w:val="00A473FA"/>
    <w:rsid w:val="00A47C29"/>
    <w:rsid w:val="00A509DD"/>
    <w:rsid w:val="00A51B2B"/>
    <w:rsid w:val="00A5213B"/>
    <w:rsid w:val="00A52A9E"/>
    <w:rsid w:val="00A52D42"/>
    <w:rsid w:val="00A60620"/>
    <w:rsid w:val="00A61866"/>
    <w:rsid w:val="00A62147"/>
    <w:rsid w:val="00A6216A"/>
    <w:rsid w:val="00A62979"/>
    <w:rsid w:val="00A63B17"/>
    <w:rsid w:val="00A65F69"/>
    <w:rsid w:val="00A6688F"/>
    <w:rsid w:val="00A6726E"/>
    <w:rsid w:val="00A67ACB"/>
    <w:rsid w:val="00A70EDE"/>
    <w:rsid w:val="00A71257"/>
    <w:rsid w:val="00A716BE"/>
    <w:rsid w:val="00A71B2E"/>
    <w:rsid w:val="00A72712"/>
    <w:rsid w:val="00A72F70"/>
    <w:rsid w:val="00A7372D"/>
    <w:rsid w:val="00A7446A"/>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14AB"/>
    <w:rsid w:val="00AA1CD1"/>
    <w:rsid w:val="00AA1E69"/>
    <w:rsid w:val="00AA38CF"/>
    <w:rsid w:val="00AA3DDE"/>
    <w:rsid w:val="00AA6E6A"/>
    <w:rsid w:val="00AA76C2"/>
    <w:rsid w:val="00AA78B7"/>
    <w:rsid w:val="00AA7B87"/>
    <w:rsid w:val="00AB05DD"/>
    <w:rsid w:val="00AB09A0"/>
    <w:rsid w:val="00AB1D26"/>
    <w:rsid w:val="00AB23C6"/>
    <w:rsid w:val="00AB2DA3"/>
    <w:rsid w:val="00AB2F8B"/>
    <w:rsid w:val="00AB3F46"/>
    <w:rsid w:val="00AB587F"/>
    <w:rsid w:val="00AB5C8E"/>
    <w:rsid w:val="00AB71A2"/>
    <w:rsid w:val="00AC15DC"/>
    <w:rsid w:val="00AC2009"/>
    <w:rsid w:val="00AC2D5B"/>
    <w:rsid w:val="00AC31A5"/>
    <w:rsid w:val="00AC4A9C"/>
    <w:rsid w:val="00AC4C31"/>
    <w:rsid w:val="00AC5A7D"/>
    <w:rsid w:val="00AC61DA"/>
    <w:rsid w:val="00AC664E"/>
    <w:rsid w:val="00AC6C72"/>
    <w:rsid w:val="00AC7772"/>
    <w:rsid w:val="00AC79D5"/>
    <w:rsid w:val="00AD349E"/>
    <w:rsid w:val="00AD464E"/>
    <w:rsid w:val="00AD48CA"/>
    <w:rsid w:val="00AD71B7"/>
    <w:rsid w:val="00AD7691"/>
    <w:rsid w:val="00AE21E2"/>
    <w:rsid w:val="00AE234C"/>
    <w:rsid w:val="00AE424D"/>
    <w:rsid w:val="00AE5453"/>
    <w:rsid w:val="00AE6AA5"/>
    <w:rsid w:val="00AE7744"/>
    <w:rsid w:val="00AF0332"/>
    <w:rsid w:val="00AF205B"/>
    <w:rsid w:val="00AF3BA5"/>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609A"/>
    <w:rsid w:val="00B06672"/>
    <w:rsid w:val="00B07DDA"/>
    <w:rsid w:val="00B1004A"/>
    <w:rsid w:val="00B10E17"/>
    <w:rsid w:val="00B11B90"/>
    <w:rsid w:val="00B11EEE"/>
    <w:rsid w:val="00B12081"/>
    <w:rsid w:val="00B14F72"/>
    <w:rsid w:val="00B16076"/>
    <w:rsid w:val="00B165A4"/>
    <w:rsid w:val="00B209FD"/>
    <w:rsid w:val="00B20BED"/>
    <w:rsid w:val="00B227A3"/>
    <w:rsid w:val="00B22882"/>
    <w:rsid w:val="00B238D1"/>
    <w:rsid w:val="00B251B3"/>
    <w:rsid w:val="00B259F9"/>
    <w:rsid w:val="00B30206"/>
    <w:rsid w:val="00B30B52"/>
    <w:rsid w:val="00B3271A"/>
    <w:rsid w:val="00B32A5F"/>
    <w:rsid w:val="00B33195"/>
    <w:rsid w:val="00B33356"/>
    <w:rsid w:val="00B33BA3"/>
    <w:rsid w:val="00B35738"/>
    <w:rsid w:val="00B35F50"/>
    <w:rsid w:val="00B3645A"/>
    <w:rsid w:val="00B36C53"/>
    <w:rsid w:val="00B36E7B"/>
    <w:rsid w:val="00B37D34"/>
    <w:rsid w:val="00B402B6"/>
    <w:rsid w:val="00B40631"/>
    <w:rsid w:val="00B4101D"/>
    <w:rsid w:val="00B41370"/>
    <w:rsid w:val="00B42D26"/>
    <w:rsid w:val="00B42E8D"/>
    <w:rsid w:val="00B42F1E"/>
    <w:rsid w:val="00B42F73"/>
    <w:rsid w:val="00B4366C"/>
    <w:rsid w:val="00B44512"/>
    <w:rsid w:val="00B44E3E"/>
    <w:rsid w:val="00B45262"/>
    <w:rsid w:val="00B460E4"/>
    <w:rsid w:val="00B46F86"/>
    <w:rsid w:val="00B4714C"/>
    <w:rsid w:val="00B50366"/>
    <w:rsid w:val="00B50A8B"/>
    <w:rsid w:val="00B52C22"/>
    <w:rsid w:val="00B54BEE"/>
    <w:rsid w:val="00B54C6E"/>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B36"/>
    <w:rsid w:val="00B7618C"/>
    <w:rsid w:val="00B7699C"/>
    <w:rsid w:val="00B76AC5"/>
    <w:rsid w:val="00B77533"/>
    <w:rsid w:val="00B81247"/>
    <w:rsid w:val="00B81719"/>
    <w:rsid w:val="00B81B33"/>
    <w:rsid w:val="00B826C3"/>
    <w:rsid w:val="00B82F3F"/>
    <w:rsid w:val="00B8619A"/>
    <w:rsid w:val="00B879EA"/>
    <w:rsid w:val="00B90634"/>
    <w:rsid w:val="00B90B41"/>
    <w:rsid w:val="00B92961"/>
    <w:rsid w:val="00B9432F"/>
    <w:rsid w:val="00B94B3D"/>
    <w:rsid w:val="00B95B34"/>
    <w:rsid w:val="00B96ECF"/>
    <w:rsid w:val="00B97E46"/>
    <w:rsid w:val="00BA04A7"/>
    <w:rsid w:val="00BA1E49"/>
    <w:rsid w:val="00BA3E52"/>
    <w:rsid w:val="00BA501A"/>
    <w:rsid w:val="00BA54C8"/>
    <w:rsid w:val="00BA6F3A"/>
    <w:rsid w:val="00BA7AE3"/>
    <w:rsid w:val="00BB074C"/>
    <w:rsid w:val="00BB27B4"/>
    <w:rsid w:val="00BB295F"/>
    <w:rsid w:val="00BB3821"/>
    <w:rsid w:val="00BB484C"/>
    <w:rsid w:val="00BB4DD9"/>
    <w:rsid w:val="00BB5C83"/>
    <w:rsid w:val="00BB636F"/>
    <w:rsid w:val="00BC208E"/>
    <w:rsid w:val="00BC22E7"/>
    <w:rsid w:val="00BC32D9"/>
    <w:rsid w:val="00BC5354"/>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F1"/>
    <w:rsid w:val="00BE0160"/>
    <w:rsid w:val="00BE2027"/>
    <w:rsid w:val="00BE2900"/>
    <w:rsid w:val="00BE43B1"/>
    <w:rsid w:val="00BE4B0F"/>
    <w:rsid w:val="00BE69D4"/>
    <w:rsid w:val="00BF00DC"/>
    <w:rsid w:val="00BF0C01"/>
    <w:rsid w:val="00BF229D"/>
    <w:rsid w:val="00BF26EA"/>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3201"/>
    <w:rsid w:val="00C2365C"/>
    <w:rsid w:val="00C244F9"/>
    <w:rsid w:val="00C24910"/>
    <w:rsid w:val="00C251B1"/>
    <w:rsid w:val="00C25BF3"/>
    <w:rsid w:val="00C2730E"/>
    <w:rsid w:val="00C277E0"/>
    <w:rsid w:val="00C30032"/>
    <w:rsid w:val="00C30714"/>
    <w:rsid w:val="00C3143D"/>
    <w:rsid w:val="00C339A5"/>
    <w:rsid w:val="00C34420"/>
    <w:rsid w:val="00C36050"/>
    <w:rsid w:val="00C40BED"/>
    <w:rsid w:val="00C4118D"/>
    <w:rsid w:val="00C4277F"/>
    <w:rsid w:val="00C42890"/>
    <w:rsid w:val="00C436AB"/>
    <w:rsid w:val="00C43D0F"/>
    <w:rsid w:val="00C4508B"/>
    <w:rsid w:val="00C45501"/>
    <w:rsid w:val="00C471B5"/>
    <w:rsid w:val="00C47266"/>
    <w:rsid w:val="00C4754A"/>
    <w:rsid w:val="00C4757C"/>
    <w:rsid w:val="00C47860"/>
    <w:rsid w:val="00C47B94"/>
    <w:rsid w:val="00C53735"/>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5FB6"/>
    <w:rsid w:val="00C764F3"/>
    <w:rsid w:val="00C76C15"/>
    <w:rsid w:val="00C76F8F"/>
    <w:rsid w:val="00C77084"/>
    <w:rsid w:val="00C801F8"/>
    <w:rsid w:val="00C814F6"/>
    <w:rsid w:val="00C8171A"/>
    <w:rsid w:val="00C82301"/>
    <w:rsid w:val="00C82496"/>
    <w:rsid w:val="00C82765"/>
    <w:rsid w:val="00C83A77"/>
    <w:rsid w:val="00C85289"/>
    <w:rsid w:val="00C85820"/>
    <w:rsid w:val="00C87B05"/>
    <w:rsid w:val="00C903F2"/>
    <w:rsid w:val="00C908C3"/>
    <w:rsid w:val="00C93A55"/>
    <w:rsid w:val="00C9750F"/>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C01B1"/>
    <w:rsid w:val="00CC06FB"/>
    <w:rsid w:val="00CC20DE"/>
    <w:rsid w:val="00CC2624"/>
    <w:rsid w:val="00CC28FF"/>
    <w:rsid w:val="00CC320B"/>
    <w:rsid w:val="00CC334A"/>
    <w:rsid w:val="00CC336A"/>
    <w:rsid w:val="00CC3A4C"/>
    <w:rsid w:val="00CC4E2F"/>
    <w:rsid w:val="00CC6C74"/>
    <w:rsid w:val="00CD0FD6"/>
    <w:rsid w:val="00CD16CA"/>
    <w:rsid w:val="00CD1C4F"/>
    <w:rsid w:val="00CD1E2C"/>
    <w:rsid w:val="00CD3B1A"/>
    <w:rsid w:val="00CD3E98"/>
    <w:rsid w:val="00CD430F"/>
    <w:rsid w:val="00CD442E"/>
    <w:rsid w:val="00CD5302"/>
    <w:rsid w:val="00CD5665"/>
    <w:rsid w:val="00CD5EF5"/>
    <w:rsid w:val="00CD621D"/>
    <w:rsid w:val="00CD62E3"/>
    <w:rsid w:val="00CD79A2"/>
    <w:rsid w:val="00CD79D1"/>
    <w:rsid w:val="00CE4B85"/>
    <w:rsid w:val="00CE5A93"/>
    <w:rsid w:val="00CE5D63"/>
    <w:rsid w:val="00CE66AB"/>
    <w:rsid w:val="00CE74F3"/>
    <w:rsid w:val="00CF07EF"/>
    <w:rsid w:val="00CF0AE9"/>
    <w:rsid w:val="00CF2ADE"/>
    <w:rsid w:val="00CF3A52"/>
    <w:rsid w:val="00CF3B15"/>
    <w:rsid w:val="00CF4081"/>
    <w:rsid w:val="00CF43FD"/>
    <w:rsid w:val="00CF46DB"/>
    <w:rsid w:val="00CF493B"/>
    <w:rsid w:val="00CF6562"/>
    <w:rsid w:val="00CF7BE0"/>
    <w:rsid w:val="00D03499"/>
    <w:rsid w:val="00D04D83"/>
    <w:rsid w:val="00D0510D"/>
    <w:rsid w:val="00D06703"/>
    <w:rsid w:val="00D06949"/>
    <w:rsid w:val="00D06BDC"/>
    <w:rsid w:val="00D07A21"/>
    <w:rsid w:val="00D10691"/>
    <w:rsid w:val="00D10DDD"/>
    <w:rsid w:val="00D12457"/>
    <w:rsid w:val="00D12E4C"/>
    <w:rsid w:val="00D130BA"/>
    <w:rsid w:val="00D1632D"/>
    <w:rsid w:val="00D17126"/>
    <w:rsid w:val="00D179CC"/>
    <w:rsid w:val="00D17F40"/>
    <w:rsid w:val="00D22AC2"/>
    <w:rsid w:val="00D2438E"/>
    <w:rsid w:val="00D2488C"/>
    <w:rsid w:val="00D268DC"/>
    <w:rsid w:val="00D27A6E"/>
    <w:rsid w:val="00D30DCD"/>
    <w:rsid w:val="00D31C71"/>
    <w:rsid w:val="00D31E89"/>
    <w:rsid w:val="00D330DE"/>
    <w:rsid w:val="00D33C5E"/>
    <w:rsid w:val="00D3490C"/>
    <w:rsid w:val="00D34C23"/>
    <w:rsid w:val="00D35621"/>
    <w:rsid w:val="00D35662"/>
    <w:rsid w:val="00D3634D"/>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93E72"/>
    <w:rsid w:val="00D94984"/>
    <w:rsid w:val="00D95C28"/>
    <w:rsid w:val="00D96122"/>
    <w:rsid w:val="00D97AA1"/>
    <w:rsid w:val="00DA14BF"/>
    <w:rsid w:val="00DA36D6"/>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327A"/>
    <w:rsid w:val="00DC37D8"/>
    <w:rsid w:val="00DC3F09"/>
    <w:rsid w:val="00DC52F0"/>
    <w:rsid w:val="00DC5981"/>
    <w:rsid w:val="00DC6A16"/>
    <w:rsid w:val="00DC77BC"/>
    <w:rsid w:val="00DD20DA"/>
    <w:rsid w:val="00DD2ABC"/>
    <w:rsid w:val="00DD3443"/>
    <w:rsid w:val="00DD40B1"/>
    <w:rsid w:val="00DD43DC"/>
    <w:rsid w:val="00DD4BB5"/>
    <w:rsid w:val="00DD6AF4"/>
    <w:rsid w:val="00DD7D08"/>
    <w:rsid w:val="00DE155A"/>
    <w:rsid w:val="00DE22FD"/>
    <w:rsid w:val="00DE3883"/>
    <w:rsid w:val="00DE3E2F"/>
    <w:rsid w:val="00DE4510"/>
    <w:rsid w:val="00DE5401"/>
    <w:rsid w:val="00DE7245"/>
    <w:rsid w:val="00DE77DA"/>
    <w:rsid w:val="00DF05BA"/>
    <w:rsid w:val="00DF200D"/>
    <w:rsid w:val="00DF2B93"/>
    <w:rsid w:val="00DF4433"/>
    <w:rsid w:val="00DF6125"/>
    <w:rsid w:val="00DF6C87"/>
    <w:rsid w:val="00E01191"/>
    <w:rsid w:val="00E033BF"/>
    <w:rsid w:val="00E0453F"/>
    <w:rsid w:val="00E058D6"/>
    <w:rsid w:val="00E06733"/>
    <w:rsid w:val="00E075E3"/>
    <w:rsid w:val="00E07DA6"/>
    <w:rsid w:val="00E11DDC"/>
    <w:rsid w:val="00E12DB7"/>
    <w:rsid w:val="00E137F3"/>
    <w:rsid w:val="00E14274"/>
    <w:rsid w:val="00E15F42"/>
    <w:rsid w:val="00E16F6B"/>
    <w:rsid w:val="00E20D57"/>
    <w:rsid w:val="00E21491"/>
    <w:rsid w:val="00E218F3"/>
    <w:rsid w:val="00E221D2"/>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2763"/>
    <w:rsid w:val="00E45207"/>
    <w:rsid w:val="00E454C2"/>
    <w:rsid w:val="00E45B99"/>
    <w:rsid w:val="00E4668D"/>
    <w:rsid w:val="00E46928"/>
    <w:rsid w:val="00E5026B"/>
    <w:rsid w:val="00E5230E"/>
    <w:rsid w:val="00E526C1"/>
    <w:rsid w:val="00E52E75"/>
    <w:rsid w:val="00E542FC"/>
    <w:rsid w:val="00E56E2B"/>
    <w:rsid w:val="00E56E4E"/>
    <w:rsid w:val="00E609C0"/>
    <w:rsid w:val="00E60A18"/>
    <w:rsid w:val="00E61DBF"/>
    <w:rsid w:val="00E62B17"/>
    <w:rsid w:val="00E63B18"/>
    <w:rsid w:val="00E64F66"/>
    <w:rsid w:val="00E6536B"/>
    <w:rsid w:val="00E65FD6"/>
    <w:rsid w:val="00E6685F"/>
    <w:rsid w:val="00E67F08"/>
    <w:rsid w:val="00E7034D"/>
    <w:rsid w:val="00E71125"/>
    <w:rsid w:val="00E7131B"/>
    <w:rsid w:val="00E71365"/>
    <w:rsid w:val="00E71914"/>
    <w:rsid w:val="00E71F9B"/>
    <w:rsid w:val="00E7200C"/>
    <w:rsid w:val="00E72063"/>
    <w:rsid w:val="00E72CE2"/>
    <w:rsid w:val="00E756C9"/>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93ED2"/>
    <w:rsid w:val="00E94804"/>
    <w:rsid w:val="00E95417"/>
    <w:rsid w:val="00E95F93"/>
    <w:rsid w:val="00E96CBD"/>
    <w:rsid w:val="00E96DCA"/>
    <w:rsid w:val="00EA3606"/>
    <w:rsid w:val="00EA6359"/>
    <w:rsid w:val="00EA68DE"/>
    <w:rsid w:val="00EA68F2"/>
    <w:rsid w:val="00EA7095"/>
    <w:rsid w:val="00EB2A98"/>
    <w:rsid w:val="00EB305E"/>
    <w:rsid w:val="00EB4B99"/>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7FBE"/>
    <w:rsid w:val="00EF1887"/>
    <w:rsid w:val="00EF342B"/>
    <w:rsid w:val="00EF34AA"/>
    <w:rsid w:val="00EF591C"/>
    <w:rsid w:val="00EF5DB1"/>
    <w:rsid w:val="00EF6B7F"/>
    <w:rsid w:val="00EF71B8"/>
    <w:rsid w:val="00F00D86"/>
    <w:rsid w:val="00F04687"/>
    <w:rsid w:val="00F05A0E"/>
    <w:rsid w:val="00F05B8E"/>
    <w:rsid w:val="00F060EC"/>
    <w:rsid w:val="00F07B44"/>
    <w:rsid w:val="00F125A7"/>
    <w:rsid w:val="00F162E3"/>
    <w:rsid w:val="00F165C1"/>
    <w:rsid w:val="00F17FF3"/>
    <w:rsid w:val="00F201A5"/>
    <w:rsid w:val="00F20E9D"/>
    <w:rsid w:val="00F21AAD"/>
    <w:rsid w:val="00F221AF"/>
    <w:rsid w:val="00F22743"/>
    <w:rsid w:val="00F233C4"/>
    <w:rsid w:val="00F23771"/>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34C2"/>
    <w:rsid w:val="00F44150"/>
    <w:rsid w:val="00F44521"/>
    <w:rsid w:val="00F46C31"/>
    <w:rsid w:val="00F46F90"/>
    <w:rsid w:val="00F47A58"/>
    <w:rsid w:val="00F501E0"/>
    <w:rsid w:val="00F528A2"/>
    <w:rsid w:val="00F533B9"/>
    <w:rsid w:val="00F53DC8"/>
    <w:rsid w:val="00F53E47"/>
    <w:rsid w:val="00F5422A"/>
    <w:rsid w:val="00F54358"/>
    <w:rsid w:val="00F544ED"/>
    <w:rsid w:val="00F54657"/>
    <w:rsid w:val="00F54FC7"/>
    <w:rsid w:val="00F5560C"/>
    <w:rsid w:val="00F556ED"/>
    <w:rsid w:val="00F56E9E"/>
    <w:rsid w:val="00F57E84"/>
    <w:rsid w:val="00F62194"/>
    <w:rsid w:val="00F62947"/>
    <w:rsid w:val="00F629EB"/>
    <w:rsid w:val="00F62E4D"/>
    <w:rsid w:val="00F6402E"/>
    <w:rsid w:val="00F644F1"/>
    <w:rsid w:val="00F6451F"/>
    <w:rsid w:val="00F6516D"/>
    <w:rsid w:val="00F668FA"/>
    <w:rsid w:val="00F6708D"/>
    <w:rsid w:val="00F67964"/>
    <w:rsid w:val="00F73702"/>
    <w:rsid w:val="00F75384"/>
    <w:rsid w:val="00F75C9F"/>
    <w:rsid w:val="00F77D22"/>
    <w:rsid w:val="00F8005F"/>
    <w:rsid w:val="00F80CDB"/>
    <w:rsid w:val="00F82C1E"/>
    <w:rsid w:val="00F82E95"/>
    <w:rsid w:val="00F83B41"/>
    <w:rsid w:val="00F84AED"/>
    <w:rsid w:val="00F861F1"/>
    <w:rsid w:val="00F87D01"/>
    <w:rsid w:val="00F91364"/>
    <w:rsid w:val="00F94C4E"/>
    <w:rsid w:val="00F956DC"/>
    <w:rsid w:val="00F9680C"/>
    <w:rsid w:val="00F9752F"/>
    <w:rsid w:val="00F97B6F"/>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F83"/>
    <w:rsid w:val="00FF0569"/>
    <w:rsid w:val="00FF0674"/>
    <w:rsid w:val="00FF1076"/>
    <w:rsid w:val="00FF2466"/>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ukrstat.gov.ua/metod_polog/metod_doc/2017/354/mp_ztt.zip"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ukrstat.gov.ua/klasf/st_kls/op_ks_2016.htm" TargetMode="Externa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www.vn.ukrstat.gov.ua/index.php/statistical-information.html"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ukrstat.gov.ua/klasf/nac_kls/op_ukzed_2016.htm" TargetMode="External"/><Relationship Id="rId5" Type="http://schemas.openxmlformats.org/officeDocument/2006/relationships/endnotes" Target="endnote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chart" Target="charts/chart1.xml"/><Relationship Id="rId14" Type="http://schemas.openxmlformats.org/officeDocument/2006/relationships/hyperlink" Target="http://ukrstat.gov.ua/metod_polog/metod_doc/2016/240/m_sk_vei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689079082505991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6379850109097809E-2"/>
                  <c:y val="3.053155312107715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46722322360382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195111153274588E-2"/>
                  <c:y val="5.233595800524928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114.2</c:v>
                </c:pt>
                <c:pt idx="2">
                  <c:v>110</c:v>
                </c:pt>
                <c:pt idx="3">
                  <c:v>105.3</c:v>
                </c:pt>
                <c:pt idx="4">
                  <c:v>113.7</c:v>
                </c:pt>
                <c:pt idx="5">
                  <c:v>109.1</c:v>
                </c:pt>
                <c:pt idx="6">
                  <c:v>111.2</c:v>
                </c:pt>
                <c:pt idx="7">
                  <c:v>113.8</c:v>
                </c:pt>
                <c:pt idx="8">
                  <c:v>111</c:v>
                </c:pt>
                <c:pt idx="9">
                  <c:v>124.4</c:v>
                </c:pt>
                <c:pt idx="10">
                  <c:v>122.3</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3924042627201763E-2"/>
                  <c:y val="9.649206892616678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7.4750656167979004E-2"/>
                  <c:y val="3.8993038913614005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5084590329823236E-2"/>
                  <c:y val="4.984229145269879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166.1</c:v>
                </c:pt>
              </c:numCache>
            </c:numRef>
          </c:val>
          <c:smooth val="0"/>
        </c:ser>
        <c:dLbls>
          <c:showLegendKey val="0"/>
          <c:showVal val="0"/>
          <c:showCatName val="0"/>
          <c:showSerName val="0"/>
          <c:showPercent val="0"/>
          <c:showBubbleSize val="0"/>
        </c:dLbls>
        <c:marker val="1"/>
        <c:smooth val="0"/>
        <c:axId val="134439456"/>
        <c:axId val="134440016"/>
      </c:lineChart>
      <c:catAx>
        <c:axId val="13443945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34440016"/>
        <c:crosses val="autoZero"/>
        <c:auto val="1"/>
        <c:lblAlgn val="ctr"/>
        <c:lblOffset val="0"/>
        <c:tickLblSkip val="1"/>
        <c:tickMarkSkip val="1"/>
        <c:noMultiLvlLbl val="0"/>
      </c:catAx>
      <c:valAx>
        <c:axId val="134440016"/>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34439456"/>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6.142919091635284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c:v>
                </c:pt>
                <c:pt idx="2">
                  <c:v>127.8</c:v>
                </c:pt>
                <c:pt idx="3">
                  <c:v>119.4</c:v>
                </c:pt>
                <c:pt idx="4">
                  <c:v>120</c:v>
                </c:pt>
                <c:pt idx="5">
                  <c:v>115.5</c:v>
                </c:pt>
                <c:pt idx="6">
                  <c:v>119.1</c:v>
                </c:pt>
                <c:pt idx="7">
                  <c:v>116.7</c:v>
                </c:pt>
                <c:pt idx="8">
                  <c:v>116.2</c:v>
                </c:pt>
                <c:pt idx="9">
                  <c:v>115.9</c:v>
                </c:pt>
                <c:pt idx="10">
                  <c:v>113</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1.6006260087054337E-2"/>
                  <c:y val="3.287504279356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6986191943398346E-2"/>
                  <c:y val="7.54157252082619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88.7</c:v>
                </c:pt>
              </c:numCache>
            </c:numRef>
          </c:val>
          <c:smooth val="0"/>
        </c:ser>
        <c:dLbls>
          <c:showLegendKey val="0"/>
          <c:showVal val="0"/>
          <c:showCatName val="0"/>
          <c:showSerName val="0"/>
          <c:showPercent val="0"/>
          <c:showBubbleSize val="0"/>
        </c:dLbls>
        <c:marker val="1"/>
        <c:smooth val="0"/>
        <c:axId val="134442816"/>
        <c:axId val="134443376"/>
      </c:lineChart>
      <c:catAx>
        <c:axId val="13444281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34443376"/>
        <c:crosses val="autoZero"/>
        <c:auto val="1"/>
        <c:lblAlgn val="ctr"/>
        <c:lblOffset val="0"/>
        <c:tickLblSkip val="1"/>
        <c:tickMarkSkip val="1"/>
        <c:noMultiLvlLbl val="0"/>
      </c:catAx>
      <c:valAx>
        <c:axId val="13444337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34442816"/>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5</Pages>
  <Words>6938</Words>
  <Characters>3955</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10872</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2019-08-05T13:25:00Z</cp:lastPrinted>
  <dcterms:created xsi:type="dcterms:W3CDTF">2020-03-17T10:28:00Z</dcterms:created>
  <dcterms:modified xsi:type="dcterms:W3CDTF">2020-03-17T10:28:00Z</dcterms:modified>
</cp:coreProperties>
</file>